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C8C11" w14:textId="77777777" w:rsidR="0088154E" w:rsidRPr="00224D0D" w:rsidRDefault="0088154E" w:rsidP="00B1727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4D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88"/>
        <w:gridCol w:w="338"/>
        <w:gridCol w:w="131"/>
        <w:gridCol w:w="7233"/>
        <w:gridCol w:w="136"/>
        <w:gridCol w:w="834"/>
      </w:tblGrid>
      <w:tr w:rsidR="0088154E" w:rsidRPr="002B7707" w14:paraId="0B705DE3" w14:textId="77777777" w:rsidTr="00E16D3B">
        <w:trPr>
          <w:gridAfter w:val="2"/>
          <w:wAfter w:w="503" w:type="pct"/>
          <w:tblCellSpacing w:w="7" w:type="dxa"/>
        </w:trPr>
        <w:tc>
          <w:tcPr>
            <w:tcW w:w="0" w:type="auto"/>
            <w:gridSpan w:val="4"/>
            <w:vAlign w:val="center"/>
            <w:hideMark/>
          </w:tcPr>
          <w:p w14:paraId="23764636" w14:textId="77777777" w:rsidR="0088154E" w:rsidRPr="002B7707" w:rsidRDefault="0088154E" w:rsidP="00F96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Schedule 112A/115AD(1)(b)(iii)(P)</w:t>
            </w:r>
          </w:p>
        </w:tc>
      </w:tr>
      <w:tr w:rsidR="0088154E" w:rsidRPr="002B7707" w14:paraId="3D0D3109" w14:textId="77777777" w:rsidTr="00E16D3B">
        <w:trPr>
          <w:gridAfter w:val="2"/>
          <w:wAfter w:w="503" w:type="pct"/>
          <w:tblCellSpacing w:w="7" w:type="dxa"/>
        </w:trPr>
        <w:tc>
          <w:tcPr>
            <w:tcW w:w="0" w:type="auto"/>
            <w:gridSpan w:val="4"/>
            <w:vAlign w:val="center"/>
            <w:hideMark/>
          </w:tcPr>
          <w:p w14:paraId="70CE7FE4" w14:textId="25A85761" w:rsidR="0088154E" w:rsidRPr="002B7707" w:rsidRDefault="0088154E" w:rsidP="00F96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88154E" w:rsidRPr="002B7707" w14:paraId="171A06C3" w14:textId="77777777" w:rsidTr="00674E6B">
        <w:trPr>
          <w:tblCellSpacing w:w="7" w:type="dxa"/>
        </w:trPr>
        <w:tc>
          <w:tcPr>
            <w:tcW w:w="0" w:type="auto"/>
            <w:gridSpan w:val="4"/>
            <w:hideMark/>
          </w:tcPr>
          <w:p w14:paraId="176B711C" w14:textId="1DEC3468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Option </w:t>
            </w:r>
            <w:r w:rsidR="006F3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– Fill Data</w:t>
            </w:r>
            <w:r w:rsidR="00EF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directly in utility</w:t>
            </w:r>
          </w:p>
        </w:tc>
        <w:tc>
          <w:tcPr>
            <w:tcW w:w="66" w:type="pct"/>
            <w:hideMark/>
          </w:tcPr>
          <w:p w14:paraId="0FDEF712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hideMark/>
          </w:tcPr>
          <w:p w14:paraId="77B93458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54E" w:rsidRPr="002B7707" w14:paraId="13C5E393" w14:textId="77777777" w:rsidTr="00674E6B">
        <w:trPr>
          <w:tblCellSpacing w:w="7" w:type="dxa"/>
        </w:trPr>
        <w:tc>
          <w:tcPr>
            <w:tcW w:w="358" w:type="pct"/>
            <w:hideMark/>
          </w:tcPr>
          <w:p w14:paraId="5C8224CE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" w:type="pct"/>
            <w:hideMark/>
          </w:tcPr>
          <w:p w14:paraId="07CAD4FF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4"/>
            <w:hideMark/>
          </w:tcPr>
          <w:p w14:paraId="0B59EC2B" w14:textId="5A0EDA6D" w:rsidR="0088154E" w:rsidRPr="002B7707" w:rsidRDefault="00EF0883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nter all the required details.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add </w:t>
            </w:r>
            <w:proofErr w:type="gramStart"/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 w:rsidR="0088154E"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88154E" w:rsidRPr="002B7707" w14:paraId="44CDE649" w14:textId="77777777" w:rsidTr="00674E6B">
        <w:trPr>
          <w:tblCellSpacing w:w="7" w:type="dxa"/>
        </w:trPr>
        <w:tc>
          <w:tcPr>
            <w:tcW w:w="358" w:type="pct"/>
            <w:hideMark/>
          </w:tcPr>
          <w:p w14:paraId="29B8297D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hideMark/>
          </w:tcPr>
          <w:p w14:paraId="191C64E6" w14:textId="77777777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4"/>
            <w:hideMark/>
          </w:tcPr>
          <w:p w14:paraId="71577FC7" w14:textId="014C58F4" w:rsidR="0088154E" w:rsidRPr="002B7707" w:rsidRDefault="0088154E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A67A15">
              <w:rPr>
                <w:rFonts w:ascii="Times New Roman" w:eastAsia="Times New Roman" w:hAnsi="Times New Roman" w:cs="Times New Roman"/>
                <w:sz w:val="24"/>
                <w:szCs w:val="24"/>
              </w:rPr>
              <w:t>Save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schedule </w:t>
            </w:r>
            <w:r w:rsidRPr="00224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112A/115AD(1)(b)(iii)(P)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3786" w:rsidRPr="002B7707" w14:paraId="40150C7A" w14:textId="77777777" w:rsidTr="00674E6B">
        <w:trPr>
          <w:tblCellSpacing w:w="7" w:type="dxa"/>
        </w:trPr>
        <w:tc>
          <w:tcPr>
            <w:tcW w:w="358" w:type="pct"/>
            <w:hideMark/>
          </w:tcPr>
          <w:p w14:paraId="2A085510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619" w:type="pct"/>
            <w:gridSpan w:val="5"/>
            <w:hideMark/>
          </w:tcPr>
          <w:p w14:paraId="4427A5EB" w14:textId="613EB382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useful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limited number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entries in this schedule . </w:t>
            </w:r>
          </w:p>
        </w:tc>
      </w:tr>
      <w:tr w:rsidR="006F3786" w:rsidRPr="002B7707" w14:paraId="12DE3E21" w14:textId="77777777" w:rsidTr="00674E6B">
        <w:trPr>
          <w:tblCellSpacing w:w="7" w:type="dxa"/>
        </w:trPr>
        <w:tc>
          <w:tcPr>
            <w:tcW w:w="358" w:type="pct"/>
          </w:tcPr>
          <w:p w14:paraId="69BB664A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55501AD2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pct"/>
            <w:gridSpan w:val="3"/>
          </w:tcPr>
          <w:p w14:paraId="7D21C061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3786" w:rsidRPr="002B7707" w14:paraId="1758C207" w14:textId="77777777" w:rsidTr="00674E6B">
        <w:trPr>
          <w:tblCellSpacing w:w="7" w:type="dxa"/>
        </w:trPr>
        <w:tc>
          <w:tcPr>
            <w:tcW w:w="4985" w:type="pct"/>
            <w:gridSpan w:val="6"/>
          </w:tcPr>
          <w:p w14:paraId="40444D5D" w14:textId="269D53C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Option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Upload through</w:t>
            </w:r>
            <w:r w:rsidRPr="002B7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CSV</w:t>
            </w:r>
          </w:p>
        </w:tc>
      </w:tr>
      <w:tr w:rsidR="006F3786" w:rsidRPr="002B7707" w14:paraId="2E10870A" w14:textId="77777777" w:rsidTr="00674E6B">
        <w:trPr>
          <w:tblCellSpacing w:w="7" w:type="dxa"/>
        </w:trPr>
        <w:tc>
          <w:tcPr>
            <w:tcW w:w="358" w:type="pct"/>
          </w:tcPr>
          <w:p w14:paraId="5512D85F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4F038BF4" w14:textId="776D519D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5" w:type="pct"/>
            <w:gridSpan w:val="3"/>
          </w:tcPr>
          <w:p w14:paraId="561CE881" w14:textId="582F386E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Download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template through the link</w:t>
            </w:r>
            <w:r w:rsidR="00341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3786" w:rsidRPr="002B7707" w14:paraId="4F44B768" w14:textId="77777777" w:rsidTr="00674E6B">
        <w:trPr>
          <w:tblCellSpacing w:w="7" w:type="dxa"/>
        </w:trPr>
        <w:tc>
          <w:tcPr>
            <w:tcW w:w="358" w:type="pct"/>
          </w:tcPr>
          <w:p w14:paraId="10FF0A18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23330340" w14:textId="4C14F92F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5" w:type="pct"/>
            <w:gridSpan w:val="3"/>
          </w:tcPr>
          <w:p w14:paraId="7710817E" w14:textId="5BA86B38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6F3786" w:rsidRPr="002B7707" w14:paraId="717D44FD" w14:textId="77777777" w:rsidTr="00674E6B">
        <w:trPr>
          <w:tblCellSpacing w:w="7" w:type="dxa"/>
        </w:trPr>
        <w:tc>
          <w:tcPr>
            <w:tcW w:w="358" w:type="pct"/>
          </w:tcPr>
          <w:p w14:paraId="35AE76F0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0115A3A4" w14:textId="672639CE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5" w:type="pct"/>
            <w:gridSpan w:val="3"/>
          </w:tcPr>
          <w:p w14:paraId="363384E0" w14:textId="40847458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(Refer instructions below to fill the csv file)</w:t>
            </w:r>
            <w:r w:rsidRPr="002B77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3786" w:rsidRPr="002B7707" w14:paraId="1B85DF78" w14:textId="77777777" w:rsidTr="00674E6B">
        <w:trPr>
          <w:tblCellSpacing w:w="7" w:type="dxa"/>
        </w:trPr>
        <w:tc>
          <w:tcPr>
            <w:tcW w:w="358" w:type="pct"/>
          </w:tcPr>
          <w:p w14:paraId="362E58BC" w14:textId="77777777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2B0EE6C3" w14:textId="34702C03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5" w:type="pct"/>
            <w:gridSpan w:val="3"/>
          </w:tcPr>
          <w:p w14:paraId="75B77EBC" w14:textId="345EF421" w:rsidR="006F3786" w:rsidRPr="002B7707" w:rsidRDefault="006F3786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  <w:r w:rsidR="00341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1047" w:rsidRPr="002B7707" w14:paraId="0C0F9D9B" w14:textId="77777777" w:rsidTr="00674E6B">
        <w:trPr>
          <w:tblCellSpacing w:w="7" w:type="dxa"/>
        </w:trPr>
        <w:tc>
          <w:tcPr>
            <w:tcW w:w="358" w:type="pct"/>
          </w:tcPr>
          <w:p w14:paraId="73C9022E" w14:textId="77777777" w:rsidR="00341047" w:rsidRPr="002B7707" w:rsidRDefault="00341047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" w:type="pct"/>
            <w:gridSpan w:val="2"/>
          </w:tcPr>
          <w:p w14:paraId="0165912B" w14:textId="6C9035C6" w:rsidR="00341047" w:rsidRDefault="00341047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5" w:type="pct"/>
            <w:gridSpan w:val="3"/>
          </w:tcPr>
          <w:p w14:paraId="307ED073" w14:textId="057D5628" w:rsidR="00341047" w:rsidRDefault="00341047" w:rsidP="0067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Maintaining data consistency is important to avoid errors upon upload.</w:t>
            </w:r>
          </w:p>
        </w:tc>
      </w:tr>
    </w:tbl>
    <w:p w14:paraId="63322F56" w14:textId="77777777" w:rsidR="0088154E" w:rsidRDefault="0088154E" w:rsidP="0088154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0E93031" w14:textId="142BDCE7" w:rsidR="009D60F0" w:rsidRPr="002A36EE" w:rsidRDefault="009D60F0" w:rsidP="0088154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36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Instructions to fill </w:t>
      </w:r>
      <w:r w:rsidR="00B172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CSV </w:t>
      </w:r>
      <w:r w:rsidRPr="002A36EE">
        <w:rPr>
          <w:rFonts w:ascii="Times New Roman" w:hAnsi="Times New Roman" w:cs="Times New Roman"/>
          <w:b/>
          <w:bCs/>
          <w:sz w:val="24"/>
          <w:szCs w:val="24"/>
          <w:u w:val="single"/>
        </w:rPr>
        <w:t>file:</w:t>
      </w:r>
    </w:p>
    <w:p w14:paraId="45D1F34E" w14:textId="32CE9FF8" w:rsidR="009D60F0" w:rsidRPr="002A36EE" w:rsidRDefault="009D60F0" w:rsidP="009F5D7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A36EE">
        <w:rPr>
          <w:rFonts w:ascii="Times New Roman" w:hAnsi="Times New Roman" w:cs="Times New Roman"/>
        </w:rPr>
        <w:t xml:space="preserve">For </w:t>
      </w:r>
      <w:r w:rsidR="00674E6B">
        <w:rPr>
          <w:rFonts w:ascii="Times New Roman" w:hAnsi="Times New Roman" w:cs="Times New Roman"/>
        </w:rPr>
        <w:t xml:space="preserve">the first column, referring to </w:t>
      </w:r>
      <w:r w:rsidRPr="002A36EE">
        <w:rPr>
          <w:rFonts w:ascii="Times New Roman" w:hAnsi="Times New Roman" w:cs="Times New Roman"/>
        </w:rPr>
        <w:t xml:space="preserve">column 1a </w:t>
      </w:r>
      <w:r w:rsidR="00674E6B">
        <w:rPr>
          <w:rFonts w:ascii="Times New Roman" w:hAnsi="Times New Roman" w:cs="Times New Roman"/>
        </w:rPr>
        <w:t xml:space="preserve">of schedule </w:t>
      </w:r>
      <w:r w:rsidR="00F75E95">
        <w:rPr>
          <w:rFonts w:ascii="Times New Roman" w:hAnsi="Times New Roman" w:cs="Times New Roman"/>
        </w:rPr>
        <w:t xml:space="preserve">112A </w:t>
      </w:r>
      <w:r w:rsidR="00674E6B">
        <w:rPr>
          <w:rFonts w:ascii="Times New Roman" w:hAnsi="Times New Roman" w:cs="Times New Roman"/>
        </w:rPr>
        <w:t xml:space="preserve">in the return, </w:t>
      </w:r>
      <w:r w:rsidR="00055A03" w:rsidRPr="002A36EE">
        <w:rPr>
          <w:rFonts w:ascii="Times New Roman" w:hAnsi="Times New Roman" w:cs="Times New Roman"/>
        </w:rPr>
        <w:t>‘</w:t>
      </w:r>
      <w:r w:rsidRPr="002A36EE">
        <w:rPr>
          <w:rFonts w:ascii="Times New Roman" w:hAnsi="Times New Roman" w:cs="Times New Roman"/>
        </w:rPr>
        <w:t>Share/Unit acquired</w:t>
      </w:r>
      <w:r w:rsidR="00055A03" w:rsidRPr="002A36EE">
        <w:rPr>
          <w:rFonts w:ascii="Times New Roman" w:hAnsi="Times New Roman" w:cs="Times New Roman"/>
        </w:rPr>
        <w:t>’</w:t>
      </w:r>
      <w:r w:rsidRPr="002A36EE">
        <w:rPr>
          <w:rFonts w:ascii="Times New Roman" w:hAnsi="Times New Roman" w:cs="Times New Roman"/>
        </w:rPr>
        <w:t xml:space="preserve">, </w:t>
      </w:r>
      <w:r w:rsidR="00055A03" w:rsidRPr="002A36EE">
        <w:rPr>
          <w:rFonts w:ascii="Times New Roman" w:hAnsi="Times New Roman" w:cs="Times New Roman"/>
        </w:rPr>
        <w:t>enter</w:t>
      </w:r>
      <w:r w:rsidRPr="002A36EE">
        <w:rPr>
          <w:rFonts w:ascii="Times New Roman" w:hAnsi="Times New Roman" w:cs="Times New Roman"/>
        </w:rPr>
        <w:t xml:space="preserve"> the value </w:t>
      </w:r>
      <w:r w:rsidR="00055A03" w:rsidRPr="002A36EE">
        <w:rPr>
          <w:rFonts w:ascii="Times New Roman" w:hAnsi="Times New Roman" w:cs="Times New Roman"/>
        </w:rPr>
        <w:t>‘</w:t>
      </w:r>
      <w:r w:rsidRPr="002A36EE">
        <w:rPr>
          <w:rFonts w:ascii="Times New Roman" w:hAnsi="Times New Roman" w:cs="Times New Roman"/>
          <w:b/>
          <w:bCs/>
        </w:rPr>
        <w:t>BE</w:t>
      </w:r>
      <w:r w:rsidR="00055A03" w:rsidRPr="002A36EE">
        <w:rPr>
          <w:rFonts w:ascii="Times New Roman" w:hAnsi="Times New Roman" w:cs="Times New Roman"/>
        </w:rPr>
        <w:t>’</w:t>
      </w:r>
      <w:r w:rsidRPr="002A36EE">
        <w:rPr>
          <w:rFonts w:ascii="Times New Roman" w:hAnsi="Times New Roman" w:cs="Times New Roman"/>
        </w:rPr>
        <w:t xml:space="preserve"> if the share/unit was acquired </w:t>
      </w:r>
      <w:r w:rsidRPr="002A36EE">
        <w:rPr>
          <w:rFonts w:ascii="Times New Roman" w:hAnsi="Times New Roman" w:cs="Times New Roman"/>
          <w:b/>
          <w:bCs/>
        </w:rPr>
        <w:t>on or before 31st January 2018</w:t>
      </w:r>
      <w:r w:rsidRPr="002A36EE">
        <w:rPr>
          <w:rFonts w:ascii="Times New Roman" w:hAnsi="Times New Roman" w:cs="Times New Roman"/>
        </w:rPr>
        <w:t xml:space="preserve">. If share/unit was acquired </w:t>
      </w:r>
      <w:r w:rsidRPr="002A36EE">
        <w:rPr>
          <w:rFonts w:ascii="Times New Roman" w:hAnsi="Times New Roman" w:cs="Times New Roman"/>
          <w:b/>
          <w:bCs/>
        </w:rPr>
        <w:t>after 31st January 2018</w:t>
      </w:r>
      <w:r w:rsidRPr="002A36EE">
        <w:rPr>
          <w:rFonts w:ascii="Times New Roman" w:hAnsi="Times New Roman" w:cs="Times New Roman"/>
        </w:rPr>
        <w:t xml:space="preserve">, </w:t>
      </w:r>
      <w:r w:rsidR="00055A03" w:rsidRPr="002A36EE">
        <w:rPr>
          <w:rFonts w:ascii="Times New Roman" w:hAnsi="Times New Roman" w:cs="Times New Roman"/>
        </w:rPr>
        <w:t>enter</w:t>
      </w:r>
      <w:r w:rsidRPr="002A36EE">
        <w:rPr>
          <w:rFonts w:ascii="Times New Roman" w:hAnsi="Times New Roman" w:cs="Times New Roman"/>
        </w:rPr>
        <w:t xml:space="preserve"> value </w:t>
      </w:r>
      <w:r w:rsidR="00055A03" w:rsidRPr="002A36EE">
        <w:rPr>
          <w:rFonts w:ascii="Times New Roman" w:hAnsi="Times New Roman" w:cs="Times New Roman"/>
        </w:rPr>
        <w:t>‘</w:t>
      </w:r>
      <w:r w:rsidRPr="002A36EE">
        <w:rPr>
          <w:rFonts w:ascii="Times New Roman" w:hAnsi="Times New Roman" w:cs="Times New Roman"/>
          <w:b/>
          <w:bCs/>
        </w:rPr>
        <w:t>AE</w:t>
      </w:r>
      <w:r w:rsidR="00055A03" w:rsidRPr="002A36EE">
        <w:rPr>
          <w:rFonts w:ascii="Times New Roman" w:hAnsi="Times New Roman" w:cs="Times New Roman"/>
        </w:rPr>
        <w:t>’</w:t>
      </w:r>
      <w:r w:rsidRPr="002A36EE">
        <w:rPr>
          <w:rFonts w:ascii="Times New Roman" w:hAnsi="Times New Roman" w:cs="Times New Roman"/>
        </w:rPr>
        <w:t>.</w:t>
      </w:r>
    </w:p>
    <w:p w14:paraId="71E9AEF8" w14:textId="77777777" w:rsidR="00055A03" w:rsidRPr="002A36EE" w:rsidRDefault="00055A03" w:rsidP="00055A03">
      <w:pPr>
        <w:pStyle w:val="ListParagraph"/>
        <w:ind w:left="360"/>
        <w:rPr>
          <w:rFonts w:ascii="Times New Roman" w:hAnsi="Times New Roman" w:cs="Times New Roman"/>
        </w:rPr>
      </w:pPr>
    </w:p>
    <w:p w14:paraId="64B13796" w14:textId="389439D4" w:rsidR="009D60F0" w:rsidRPr="002A36EE" w:rsidRDefault="00055A03" w:rsidP="009F5D7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A36EE">
        <w:rPr>
          <w:rFonts w:ascii="Times New Roman" w:hAnsi="Times New Roman" w:cs="Times New Roman"/>
        </w:rPr>
        <w:t>For column 2 ‘ISIN Code’, enter alphanumeric value and first two characters should start with ‘</w:t>
      </w:r>
      <w:r w:rsidRPr="002A36EE">
        <w:rPr>
          <w:rFonts w:ascii="Times New Roman" w:hAnsi="Times New Roman" w:cs="Times New Roman"/>
          <w:b/>
          <w:bCs/>
        </w:rPr>
        <w:t>IN</w:t>
      </w:r>
      <w:r w:rsidRPr="002A36EE">
        <w:rPr>
          <w:rFonts w:ascii="Times New Roman" w:hAnsi="Times New Roman" w:cs="Times New Roman"/>
        </w:rPr>
        <w:t>’. In case security/Share does not have ISIN Code, enter "</w:t>
      </w:r>
      <w:r w:rsidRPr="002A36EE">
        <w:rPr>
          <w:rFonts w:ascii="Times New Roman" w:hAnsi="Times New Roman" w:cs="Times New Roman"/>
          <w:b/>
          <w:bCs/>
        </w:rPr>
        <w:t>INNOTAVAILAB</w:t>
      </w:r>
      <w:r w:rsidRPr="002A36EE">
        <w:rPr>
          <w:rFonts w:ascii="Times New Roman" w:hAnsi="Times New Roman" w:cs="Times New Roman"/>
        </w:rPr>
        <w:t>".</w:t>
      </w:r>
    </w:p>
    <w:p w14:paraId="7A3CB278" w14:textId="54C09347" w:rsidR="00055A03" w:rsidRPr="002A36EE" w:rsidRDefault="00055A03" w:rsidP="00055A03">
      <w:pPr>
        <w:pStyle w:val="ListParagraph"/>
        <w:ind w:left="360"/>
        <w:rPr>
          <w:rFonts w:ascii="Times New Roman" w:hAnsi="Times New Roman" w:cs="Times New Roman"/>
        </w:rPr>
      </w:pPr>
      <w:r w:rsidRPr="002A36EE">
        <w:rPr>
          <w:rFonts w:ascii="Times New Roman" w:hAnsi="Times New Roman" w:cs="Times New Roman"/>
        </w:rPr>
        <w:t>If in 1a, ‘</w:t>
      </w:r>
      <w:r w:rsidRPr="002A36EE">
        <w:rPr>
          <w:rFonts w:ascii="Times New Roman" w:hAnsi="Times New Roman" w:cs="Times New Roman"/>
          <w:b/>
          <w:bCs/>
        </w:rPr>
        <w:t>AE</w:t>
      </w:r>
      <w:r w:rsidRPr="002A36EE">
        <w:rPr>
          <w:rFonts w:ascii="Times New Roman" w:hAnsi="Times New Roman" w:cs="Times New Roman"/>
        </w:rPr>
        <w:t>’</w:t>
      </w:r>
      <w:r w:rsidR="00FF4FE0" w:rsidRPr="002A36EE">
        <w:rPr>
          <w:rFonts w:ascii="Times New Roman" w:hAnsi="Times New Roman" w:cs="Times New Roman"/>
        </w:rPr>
        <w:t xml:space="preserve"> is entered</w:t>
      </w:r>
      <w:r w:rsidRPr="002A36EE">
        <w:rPr>
          <w:rFonts w:ascii="Times New Roman" w:hAnsi="Times New Roman" w:cs="Times New Roman"/>
        </w:rPr>
        <w:t>, enter ‘</w:t>
      </w:r>
      <w:r w:rsidRPr="002A36EE">
        <w:rPr>
          <w:rFonts w:ascii="Times New Roman" w:hAnsi="Times New Roman" w:cs="Times New Roman"/>
          <w:b/>
          <w:bCs/>
        </w:rPr>
        <w:t>INNOTREQUIRD</w:t>
      </w:r>
      <w:r w:rsidRPr="002A36EE">
        <w:rPr>
          <w:rFonts w:ascii="Times New Roman" w:hAnsi="Times New Roman" w:cs="Times New Roman"/>
        </w:rPr>
        <w:t>’.</w:t>
      </w:r>
    </w:p>
    <w:p w14:paraId="3C40FA01" w14:textId="23C3DB45" w:rsidR="00055A03" w:rsidRPr="002A36EE" w:rsidRDefault="00055A03" w:rsidP="00055A03">
      <w:pPr>
        <w:pStyle w:val="ListParagraph"/>
        <w:ind w:left="360"/>
        <w:rPr>
          <w:rFonts w:ascii="Times New Roman" w:hAnsi="Times New Roman" w:cs="Times New Roman"/>
        </w:rPr>
      </w:pPr>
    </w:p>
    <w:p w14:paraId="0265FF04" w14:textId="73326CF9" w:rsidR="00055A03" w:rsidRPr="00B17275" w:rsidRDefault="00055A03" w:rsidP="00055A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 xml:space="preserve">For column 3 ‘Name of the Share/Unit’, input should contain </w:t>
      </w:r>
      <w:r w:rsidR="00C56D43" w:rsidRPr="00B17275">
        <w:rPr>
          <w:rFonts w:ascii="Times New Roman" w:hAnsi="Times New Roman" w:cs="Times New Roman"/>
        </w:rPr>
        <w:t xml:space="preserve">only alphanumeric values without </w:t>
      </w:r>
      <w:r w:rsidRPr="00B17275">
        <w:rPr>
          <w:rFonts w:ascii="Times New Roman" w:hAnsi="Times New Roman" w:cs="Times New Roman"/>
        </w:rPr>
        <w:t xml:space="preserve">any special </w:t>
      </w:r>
      <w:r w:rsidR="00C56D43" w:rsidRPr="00B17275">
        <w:rPr>
          <w:rFonts w:ascii="Times New Roman" w:hAnsi="Times New Roman" w:cs="Times New Roman"/>
        </w:rPr>
        <w:t>c</w:t>
      </w:r>
      <w:r w:rsidRPr="00B17275">
        <w:rPr>
          <w:rFonts w:ascii="Times New Roman" w:hAnsi="Times New Roman" w:cs="Times New Roman"/>
        </w:rPr>
        <w:t>haracters. If in 1a, ‘</w:t>
      </w:r>
      <w:r w:rsidRPr="00B17275">
        <w:rPr>
          <w:rFonts w:ascii="Times New Roman" w:hAnsi="Times New Roman" w:cs="Times New Roman"/>
          <w:b/>
          <w:bCs/>
        </w:rPr>
        <w:t>AE</w:t>
      </w:r>
      <w:r w:rsidRPr="00B17275">
        <w:rPr>
          <w:rFonts w:ascii="Times New Roman" w:hAnsi="Times New Roman" w:cs="Times New Roman"/>
        </w:rPr>
        <w:t>’</w:t>
      </w:r>
      <w:r w:rsidR="00FF4FE0" w:rsidRPr="00B17275">
        <w:rPr>
          <w:rFonts w:ascii="Times New Roman" w:hAnsi="Times New Roman" w:cs="Times New Roman"/>
        </w:rPr>
        <w:t xml:space="preserve"> entered</w:t>
      </w:r>
      <w:r w:rsidRPr="00B17275">
        <w:rPr>
          <w:rFonts w:ascii="Times New Roman" w:hAnsi="Times New Roman" w:cs="Times New Roman"/>
        </w:rPr>
        <w:t>, enter ‘</w:t>
      </w:r>
      <w:r w:rsidRPr="00B17275">
        <w:rPr>
          <w:rFonts w:ascii="Times New Roman" w:hAnsi="Times New Roman" w:cs="Times New Roman"/>
          <w:b/>
          <w:bCs/>
        </w:rPr>
        <w:t>CONSOLIDATED</w:t>
      </w:r>
      <w:r w:rsidRPr="00B17275">
        <w:rPr>
          <w:rFonts w:ascii="Times New Roman" w:hAnsi="Times New Roman" w:cs="Times New Roman"/>
        </w:rPr>
        <w:t>’.</w:t>
      </w:r>
    </w:p>
    <w:p w14:paraId="1DF4E5BE" w14:textId="77777777" w:rsidR="00055A03" w:rsidRPr="00B17275" w:rsidRDefault="00055A03" w:rsidP="00055A03">
      <w:pPr>
        <w:pStyle w:val="ListParagraph"/>
        <w:ind w:left="360"/>
        <w:rPr>
          <w:rFonts w:ascii="Times New Roman" w:hAnsi="Times New Roman" w:cs="Times New Roman"/>
        </w:rPr>
      </w:pPr>
    </w:p>
    <w:p w14:paraId="166FE94E" w14:textId="53164295" w:rsidR="0063286F" w:rsidRPr="00B17275" w:rsidRDefault="001D6F77" w:rsidP="0005701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4 ‘No. of Shares/Units field’ should be numeric</w:t>
      </w:r>
      <w:r w:rsidR="00844CDF" w:rsidRPr="00B17275">
        <w:rPr>
          <w:rFonts w:ascii="Times New Roman" w:hAnsi="Times New Roman" w:cs="Times New Roman"/>
        </w:rPr>
        <w:t>,</w:t>
      </w:r>
      <w:r w:rsidRPr="00B17275">
        <w:rPr>
          <w:rFonts w:ascii="Times New Roman" w:hAnsi="Times New Roman" w:cs="Times New Roman"/>
        </w:rPr>
        <w:t xml:space="preserve"> non- negative</w:t>
      </w:r>
      <w:r w:rsidR="00844CDF" w:rsidRPr="00B17275">
        <w:rPr>
          <w:rFonts w:ascii="Times New Roman" w:hAnsi="Times New Roman" w:cs="Times New Roman"/>
        </w:rPr>
        <w:t xml:space="preserve"> and decimals are allowed </w:t>
      </w:r>
      <w:proofErr w:type="spellStart"/>
      <w:r w:rsidR="00844CDF" w:rsidRPr="00B17275">
        <w:rPr>
          <w:rFonts w:ascii="Times New Roman" w:hAnsi="Times New Roman" w:cs="Times New Roman"/>
        </w:rPr>
        <w:t>upto</w:t>
      </w:r>
      <w:proofErr w:type="spellEnd"/>
      <w:r w:rsidR="00844CDF" w:rsidRPr="00B17275">
        <w:rPr>
          <w:rFonts w:ascii="Times New Roman" w:hAnsi="Times New Roman" w:cs="Times New Roman"/>
        </w:rPr>
        <w:t xml:space="preserve"> 4 digits</w:t>
      </w:r>
      <w:r w:rsidRPr="00B17275">
        <w:rPr>
          <w:rFonts w:ascii="Times New Roman" w:hAnsi="Times New Roman" w:cs="Times New Roman"/>
        </w:rPr>
        <w:t>. If in 1a, ‘</w:t>
      </w:r>
      <w:r w:rsidRPr="00B17275">
        <w:rPr>
          <w:rFonts w:ascii="Times New Roman" w:hAnsi="Times New Roman" w:cs="Times New Roman"/>
          <w:b/>
          <w:bCs/>
        </w:rPr>
        <w:t>AE</w:t>
      </w:r>
      <w:r w:rsidRPr="00B17275">
        <w:rPr>
          <w:rFonts w:ascii="Times New Roman" w:hAnsi="Times New Roman" w:cs="Times New Roman"/>
        </w:rPr>
        <w:t>’ is entered, leave this field as blank.</w:t>
      </w:r>
    </w:p>
    <w:p w14:paraId="5A86D95C" w14:textId="77777777" w:rsidR="0063286F" w:rsidRPr="00B17275" w:rsidRDefault="0063286F" w:rsidP="0063286F">
      <w:pPr>
        <w:pStyle w:val="ListParagraph"/>
        <w:ind w:left="360"/>
        <w:rPr>
          <w:rFonts w:ascii="Times New Roman" w:hAnsi="Times New Roman" w:cs="Times New Roman"/>
        </w:rPr>
      </w:pPr>
    </w:p>
    <w:p w14:paraId="059F555A" w14:textId="2F9581F0" w:rsidR="0063286F" w:rsidRPr="00B17275" w:rsidRDefault="0063286F" w:rsidP="0005701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5 ‘Sale-price per Share/Unit’ should be numeric</w:t>
      </w:r>
      <w:r w:rsidR="00062B30" w:rsidRPr="00B17275">
        <w:rPr>
          <w:rFonts w:ascii="Times New Roman" w:hAnsi="Times New Roman" w:cs="Times New Roman"/>
        </w:rPr>
        <w:t xml:space="preserve">, </w:t>
      </w:r>
      <w:r w:rsidRPr="00B17275">
        <w:rPr>
          <w:rFonts w:ascii="Times New Roman" w:hAnsi="Times New Roman" w:cs="Times New Roman"/>
        </w:rPr>
        <w:t>non- negative</w:t>
      </w:r>
      <w:r w:rsidR="00062B30" w:rsidRPr="00B17275">
        <w:rPr>
          <w:rFonts w:ascii="Times New Roman" w:hAnsi="Times New Roman" w:cs="Times New Roman"/>
        </w:rPr>
        <w:t xml:space="preserve"> and decimals are allowed </w:t>
      </w:r>
      <w:proofErr w:type="spellStart"/>
      <w:r w:rsidR="00062B30" w:rsidRPr="00B17275">
        <w:rPr>
          <w:rFonts w:ascii="Times New Roman" w:hAnsi="Times New Roman" w:cs="Times New Roman"/>
        </w:rPr>
        <w:t>upto</w:t>
      </w:r>
      <w:proofErr w:type="spellEnd"/>
      <w:r w:rsidR="00062B30" w:rsidRPr="00B17275">
        <w:rPr>
          <w:rFonts w:ascii="Times New Roman" w:hAnsi="Times New Roman" w:cs="Times New Roman"/>
        </w:rPr>
        <w:t xml:space="preserve"> 4 digits</w:t>
      </w:r>
      <w:r w:rsidRPr="00B17275">
        <w:rPr>
          <w:rFonts w:ascii="Times New Roman" w:hAnsi="Times New Roman" w:cs="Times New Roman"/>
        </w:rPr>
        <w:t>. If in 1a, ‘</w:t>
      </w:r>
      <w:r w:rsidRPr="00B17275">
        <w:rPr>
          <w:rFonts w:ascii="Times New Roman" w:hAnsi="Times New Roman" w:cs="Times New Roman"/>
          <w:b/>
          <w:bCs/>
        </w:rPr>
        <w:t>AE</w:t>
      </w:r>
      <w:r w:rsidRPr="00B17275">
        <w:rPr>
          <w:rFonts w:ascii="Times New Roman" w:hAnsi="Times New Roman" w:cs="Times New Roman"/>
        </w:rPr>
        <w:t>’ is entered, leave this field as blank.</w:t>
      </w:r>
    </w:p>
    <w:p w14:paraId="113A6F55" w14:textId="31ECF7A0" w:rsidR="00A91FB5" w:rsidRPr="00B17275" w:rsidRDefault="00A91FB5" w:rsidP="00FF4FE0">
      <w:pPr>
        <w:rPr>
          <w:rFonts w:ascii="Times New Roman" w:hAnsi="Times New Roman" w:cs="Times New Roman"/>
        </w:rPr>
      </w:pPr>
    </w:p>
    <w:p w14:paraId="6AE4738A" w14:textId="1F54B20B" w:rsidR="00FF4FE0" w:rsidRPr="00B17275" w:rsidRDefault="00FF4FE0" w:rsidP="00FF4F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 xml:space="preserve">Column 6 ‘Full Value of </w:t>
      </w:r>
      <w:r w:rsidR="0014332F" w:rsidRPr="00B17275">
        <w:rPr>
          <w:rFonts w:ascii="Times New Roman" w:hAnsi="Times New Roman" w:cs="Times New Roman"/>
        </w:rPr>
        <w:t>Consideration (</w:t>
      </w:r>
      <w:r w:rsidRPr="00B17275">
        <w:rPr>
          <w:rFonts w:ascii="Times New Roman" w:hAnsi="Times New Roman" w:cs="Times New Roman"/>
        </w:rPr>
        <w:t>Total Sale Value)’</w:t>
      </w:r>
      <w:r w:rsidRPr="00B172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7275">
        <w:rPr>
          <w:rFonts w:ascii="Times New Roman" w:hAnsi="Times New Roman" w:cs="Times New Roman"/>
        </w:rPr>
        <w:t>should be equal to the value at sl. No. 4 multiplied by sl. No. 5 (4*5)</w:t>
      </w:r>
      <w:r w:rsidR="00B92266" w:rsidRPr="00B17275">
        <w:rPr>
          <w:rFonts w:ascii="Times New Roman" w:hAnsi="Times New Roman" w:cs="Times New Roman"/>
        </w:rPr>
        <w:t xml:space="preserve"> if ‘</w:t>
      </w:r>
      <w:r w:rsidR="00B92266" w:rsidRPr="00B17275">
        <w:rPr>
          <w:rFonts w:ascii="Times New Roman" w:hAnsi="Times New Roman" w:cs="Times New Roman"/>
          <w:b/>
          <w:bCs/>
        </w:rPr>
        <w:t>BE</w:t>
      </w:r>
      <w:r w:rsidR="00B92266" w:rsidRPr="00B17275">
        <w:rPr>
          <w:rFonts w:ascii="Times New Roman" w:hAnsi="Times New Roman" w:cs="Times New Roman"/>
        </w:rPr>
        <w:t>’ is entered in 1a.</w:t>
      </w:r>
      <w:r w:rsidR="00980392" w:rsidRPr="00B17275">
        <w:rPr>
          <w:rFonts w:ascii="Times New Roman" w:hAnsi="Times New Roman" w:cs="Times New Roman"/>
        </w:rPr>
        <w:t xml:space="preserve"> Value should be rounded off to </w:t>
      </w:r>
      <w:r w:rsidR="0036457F" w:rsidRPr="00B17275">
        <w:rPr>
          <w:rFonts w:ascii="Times New Roman" w:hAnsi="Times New Roman" w:cs="Times New Roman"/>
        </w:rPr>
        <w:t>the nearest unit</w:t>
      </w:r>
      <w:r w:rsidR="00980392" w:rsidRPr="00B17275">
        <w:rPr>
          <w:rFonts w:ascii="Times New Roman" w:hAnsi="Times New Roman" w:cs="Times New Roman"/>
        </w:rPr>
        <w:t>.</w:t>
      </w:r>
    </w:p>
    <w:p w14:paraId="0D607B96" w14:textId="1A15CA3B" w:rsidR="00B92266" w:rsidRPr="00B17275" w:rsidRDefault="00B92266" w:rsidP="00B92266">
      <w:pPr>
        <w:pStyle w:val="ListParagraph"/>
        <w:ind w:left="360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If in 1a ‘AE’ is entered, enter full value of consideration.</w:t>
      </w:r>
    </w:p>
    <w:p w14:paraId="50FC026A" w14:textId="6EF57333" w:rsidR="00B92266" w:rsidRPr="00B17275" w:rsidRDefault="00B92266" w:rsidP="00B92266">
      <w:pPr>
        <w:pStyle w:val="ListParagraph"/>
        <w:ind w:left="360"/>
        <w:rPr>
          <w:rFonts w:ascii="Times New Roman" w:hAnsi="Times New Roman" w:cs="Times New Roman"/>
        </w:rPr>
      </w:pPr>
    </w:p>
    <w:p w14:paraId="59514B6F" w14:textId="7156440D" w:rsidR="00B92266" w:rsidRPr="00B17275" w:rsidRDefault="00B92266" w:rsidP="003A004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lastRenderedPageBreak/>
        <w:t xml:space="preserve">Column 7 ‘Cost of acquisition without indexation’, entered value should be </w:t>
      </w:r>
      <w:r w:rsidRPr="00B17275">
        <w:rPr>
          <w:rFonts w:ascii="Times New Roman" w:hAnsi="Times New Roman" w:cs="Times New Roman"/>
          <w:b/>
          <w:bCs/>
        </w:rPr>
        <w:t>higher</w:t>
      </w:r>
      <w:r w:rsidRPr="00B17275">
        <w:rPr>
          <w:rFonts w:ascii="Times New Roman" w:hAnsi="Times New Roman" w:cs="Times New Roman"/>
        </w:rPr>
        <w:t xml:space="preserve"> of value mentioned in </w:t>
      </w:r>
      <w:r w:rsidRPr="00B17275">
        <w:rPr>
          <w:rFonts w:ascii="Times New Roman" w:hAnsi="Times New Roman" w:cs="Times New Roman"/>
          <w:b/>
          <w:bCs/>
        </w:rPr>
        <w:t xml:space="preserve">Column 8 </w:t>
      </w:r>
      <w:r w:rsidR="000B5D75" w:rsidRPr="00B17275">
        <w:rPr>
          <w:rFonts w:ascii="Times New Roman" w:hAnsi="Times New Roman" w:cs="Times New Roman"/>
          <w:b/>
          <w:bCs/>
        </w:rPr>
        <w:t>[</w:t>
      </w:r>
      <w:r w:rsidRPr="00B17275">
        <w:rPr>
          <w:rFonts w:ascii="Times New Roman" w:hAnsi="Times New Roman" w:cs="Times New Roman"/>
          <w:b/>
          <w:bCs/>
        </w:rPr>
        <w:t>‘Cost of acquisition’</w:t>
      </w:r>
      <w:r w:rsidR="000B5D75" w:rsidRPr="00B17275">
        <w:rPr>
          <w:rFonts w:ascii="Times New Roman" w:hAnsi="Times New Roman" w:cs="Times New Roman"/>
          <w:b/>
          <w:bCs/>
        </w:rPr>
        <w:t>]</w:t>
      </w:r>
      <w:r w:rsidRPr="00B17275">
        <w:rPr>
          <w:rFonts w:ascii="Times New Roman" w:hAnsi="Times New Roman" w:cs="Times New Roman"/>
        </w:rPr>
        <w:t xml:space="preserve"> and </w:t>
      </w:r>
      <w:r w:rsidRPr="00B17275">
        <w:rPr>
          <w:rFonts w:ascii="Times New Roman" w:hAnsi="Times New Roman" w:cs="Times New Roman"/>
          <w:b/>
          <w:bCs/>
        </w:rPr>
        <w:t>Column 9</w:t>
      </w:r>
      <w:r w:rsidR="00702988" w:rsidRPr="00B17275">
        <w:rPr>
          <w:rFonts w:ascii="Times New Roman" w:hAnsi="Times New Roman" w:cs="Times New Roman"/>
          <w:b/>
          <w:bCs/>
        </w:rPr>
        <w:t>-</w:t>
      </w:r>
      <w:r w:rsidR="000B5D75" w:rsidRPr="00B17275">
        <w:rPr>
          <w:rFonts w:ascii="Times New Roman" w:hAnsi="Times New Roman" w:cs="Times New Roman"/>
          <w:b/>
          <w:bCs/>
        </w:rPr>
        <w:t>[</w:t>
      </w:r>
      <w:r w:rsidR="00702988" w:rsidRPr="00B17275">
        <w:rPr>
          <w:rFonts w:ascii="Times New Roman" w:hAnsi="Times New Roman" w:cs="Times New Roman"/>
          <w:b/>
          <w:bCs/>
        </w:rPr>
        <w:t>“</w:t>
      </w:r>
      <w:r w:rsidRPr="00B17275">
        <w:rPr>
          <w:rFonts w:ascii="Times New Roman" w:hAnsi="Times New Roman" w:cs="Times New Roman"/>
          <w:b/>
          <w:bCs/>
        </w:rPr>
        <w:t>If the long term capital asset was acquired before 01.02.2018, lower of 11 &amp; 6</w:t>
      </w:r>
      <w:r w:rsidR="00702988" w:rsidRPr="00B17275">
        <w:rPr>
          <w:rFonts w:ascii="Times New Roman" w:hAnsi="Times New Roman" w:cs="Times New Roman"/>
          <w:b/>
          <w:bCs/>
        </w:rPr>
        <w:t>”</w:t>
      </w:r>
      <w:r w:rsidR="000B5D75" w:rsidRPr="00B17275">
        <w:rPr>
          <w:rFonts w:ascii="Times New Roman" w:hAnsi="Times New Roman" w:cs="Times New Roman"/>
          <w:b/>
          <w:bCs/>
        </w:rPr>
        <w:t>]</w:t>
      </w:r>
      <w:r w:rsidRPr="00B17275">
        <w:rPr>
          <w:rFonts w:ascii="Times New Roman" w:hAnsi="Times New Roman" w:cs="Times New Roman"/>
        </w:rPr>
        <w:t>.</w:t>
      </w:r>
    </w:p>
    <w:p w14:paraId="78427F3A" w14:textId="77777777" w:rsidR="00785454" w:rsidRPr="00B17275" w:rsidRDefault="00785454" w:rsidP="00785454">
      <w:pPr>
        <w:spacing w:after="0" w:line="240" w:lineRule="auto"/>
        <w:rPr>
          <w:rFonts w:ascii="Times New Roman" w:hAnsi="Times New Roman" w:cs="Times New Roman"/>
        </w:rPr>
      </w:pPr>
    </w:p>
    <w:p w14:paraId="056088B6" w14:textId="27BCB561" w:rsidR="00B92266" w:rsidRPr="00B17275" w:rsidRDefault="00785454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8 ‘Cost of acquisition’ field should be numeric</w:t>
      </w:r>
      <w:r w:rsidR="006F0301" w:rsidRPr="00B17275">
        <w:rPr>
          <w:rFonts w:ascii="Times New Roman" w:hAnsi="Times New Roman" w:cs="Times New Roman"/>
        </w:rPr>
        <w:t>,</w:t>
      </w:r>
      <w:r w:rsidRPr="00B17275">
        <w:rPr>
          <w:rFonts w:ascii="Times New Roman" w:hAnsi="Times New Roman" w:cs="Times New Roman"/>
        </w:rPr>
        <w:t xml:space="preserve"> non- negative</w:t>
      </w:r>
      <w:r w:rsidR="006F0301" w:rsidRPr="00B17275">
        <w:rPr>
          <w:rFonts w:ascii="Times New Roman" w:hAnsi="Times New Roman" w:cs="Times New Roman"/>
        </w:rPr>
        <w:t xml:space="preserve"> and decimals are allowed </w:t>
      </w:r>
      <w:proofErr w:type="spellStart"/>
      <w:r w:rsidR="006F0301" w:rsidRPr="00B17275">
        <w:rPr>
          <w:rFonts w:ascii="Times New Roman" w:hAnsi="Times New Roman" w:cs="Times New Roman"/>
        </w:rPr>
        <w:t>upto</w:t>
      </w:r>
      <w:proofErr w:type="spellEnd"/>
      <w:r w:rsidR="006F0301" w:rsidRPr="00B17275">
        <w:rPr>
          <w:rFonts w:ascii="Times New Roman" w:hAnsi="Times New Roman" w:cs="Times New Roman"/>
        </w:rPr>
        <w:t xml:space="preserve"> 4 digits</w:t>
      </w:r>
      <w:r w:rsidRPr="00B17275">
        <w:rPr>
          <w:rFonts w:ascii="Times New Roman" w:hAnsi="Times New Roman" w:cs="Times New Roman"/>
        </w:rPr>
        <w:t>.</w:t>
      </w:r>
    </w:p>
    <w:p w14:paraId="622E2859" w14:textId="13D74996" w:rsidR="00785454" w:rsidRPr="00B17275" w:rsidRDefault="00785454" w:rsidP="00785454">
      <w:pPr>
        <w:spacing w:after="0" w:line="240" w:lineRule="auto"/>
        <w:rPr>
          <w:rFonts w:ascii="Times New Roman" w:hAnsi="Times New Roman" w:cs="Times New Roman"/>
        </w:rPr>
      </w:pPr>
    </w:p>
    <w:p w14:paraId="452ECAA5" w14:textId="12089DB4" w:rsidR="00785454" w:rsidRPr="00B17275" w:rsidRDefault="007D39C8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9 ‘If the long</w:t>
      </w:r>
      <w:r w:rsidR="0014332F" w:rsidRPr="00B17275">
        <w:rPr>
          <w:rFonts w:ascii="Times New Roman" w:hAnsi="Times New Roman" w:cs="Times New Roman"/>
        </w:rPr>
        <w:t>-</w:t>
      </w:r>
      <w:r w:rsidRPr="00B17275">
        <w:rPr>
          <w:rFonts w:ascii="Times New Roman" w:hAnsi="Times New Roman" w:cs="Times New Roman"/>
        </w:rPr>
        <w:t>term capital asset was acquired before 01.02.2018,</w:t>
      </w:r>
      <w:r w:rsidR="00BB2BE6" w:rsidRPr="00B17275">
        <w:rPr>
          <w:rFonts w:ascii="Times New Roman" w:hAnsi="Times New Roman" w:cs="Times New Roman"/>
        </w:rPr>
        <w:t>(</w:t>
      </w:r>
      <w:proofErr w:type="spellStart"/>
      <w:r w:rsidR="00BB2BE6" w:rsidRPr="00B17275">
        <w:rPr>
          <w:rFonts w:ascii="Times New Roman" w:hAnsi="Times New Roman" w:cs="Times New Roman"/>
        </w:rPr>
        <w:t>i.e</w:t>
      </w:r>
      <w:proofErr w:type="spellEnd"/>
      <w:r w:rsidR="00BB2BE6" w:rsidRPr="00B17275">
        <w:rPr>
          <w:rFonts w:ascii="Times New Roman" w:hAnsi="Times New Roman" w:cs="Times New Roman"/>
        </w:rPr>
        <w:t>, if entry in col 1 is “BE”)</w:t>
      </w:r>
      <w:r w:rsidRPr="00B17275">
        <w:rPr>
          <w:rFonts w:ascii="Times New Roman" w:hAnsi="Times New Roman" w:cs="Times New Roman"/>
        </w:rPr>
        <w:t xml:space="preserve"> lower of 11 &amp; 6’ </w:t>
      </w:r>
      <w:r w:rsidR="00BB2BE6" w:rsidRPr="00B17275">
        <w:rPr>
          <w:rFonts w:ascii="Times New Roman" w:hAnsi="Times New Roman" w:cs="Times New Roman"/>
        </w:rPr>
        <w:t>[</w:t>
      </w:r>
      <w:r w:rsidRPr="00B17275">
        <w:rPr>
          <w:rFonts w:ascii="Times New Roman" w:hAnsi="Times New Roman" w:cs="Times New Roman"/>
        </w:rPr>
        <w:t xml:space="preserve">field should be </w:t>
      </w:r>
      <w:r w:rsidRPr="00B17275">
        <w:rPr>
          <w:rFonts w:ascii="Times New Roman" w:hAnsi="Times New Roman" w:cs="Times New Roman"/>
          <w:b/>
          <w:bCs/>
        </w:rPr>
        <w:t>lower</w:t>
      </w:r>
      <w:r w:rsidRPr="00B17275">
        <w:rPr>
          <w:rFonts w:ascii="Times New Roman" w:hAnsi="Times New Roman" w:cs="Times New Roman"/>
        </w:rPr>
        <w:t xml:space="preserve"> of value mentioned in </w:t>
      </w:r>
      <w:r w:rsidRPr="00B17275">
        <w:rPr>
          <w:rFonts w:ascii="Times New Roman" w:hAnsi="Times New Roman" w:cs="Times New Roman"/>
          <w:b/>
          <w:bCs/>
        </w:rPr>
        <w:t>column 11‘Total Fair Market Value of capital asset as per section 55(2)</w:t>
      </w:r>
      <w:r w:rsidR="0014332F" w:rsidRPr="00B17275">
        <w:rPr>
          <w:rFonts w:ascii="Times New Roman" w:hAnsi="Times New Roman" w:cs="Times New Roman"/>
          <w:b/>
          <w:bCs/>
        </w:rPr>
        <w:t xml:space="preserve"> </w:t>
      </w:r>
      <w:r w:rsidRPr="00B17275">
        <w:rPr>
          <w:rFonts w:ascii="Times New Roman" w:hAnsi="Times New Roman" w:cs="Times New Roman"/>
          <w:b/>
          <w:bCs/>
        </w:rPr>
        <w:t>(ac)</w:t>
      </w:r>
      <w:r w:rsidRPr="00B17275">
        <w:rPr>
          <w:rFonts w:ascii="Times New Roman" w:hAnsi="Times New Roman" w:cs="Times New Roman"/>
        </w:rPr>
        <w:t xml:space="preserve">’ and in </w:t>
      </w:r>
      <w:r w:rsidRPr="00B17275">
        <w:rPr>
          <w:rFonts w:ascii="Times New Roman" w:hAnsi="Times New Roman" w:cs="Times New Roman"/>
          <w:b/>
          <w:bCs/>
        </w:rPr>
        <w:t>column 6 ‘Full Value Consideration’</w:t>
      </w:r>
      <w:r w:rsidR="00BB2BE6" w:rsidRPr="00B17275">
        <w:rPr>
          <w:rFonts w:ascii="Times New Roman" w:hAnsi="Times New Roman" w:cs="Times New Roman"/>
        </w:rPr>
        <w:t>]</w:t>
      </w:r>
      <w:r w:rsidRPr="00B17275">
        <w:rPr>
          <w:rFonts w:ascii="Times New Roman" w:hAnsi="Times New Roman" w:cs="Times New Roman"/>
          <w:b/>
          <w:bCs/>
        </w:rPr>
        <w:t>.</w:t>
      </w:r>
    </w:p>
    <w:p w14:paraId="0A00A47D" w14:textId="65D38C4E" w:rsidR="007D39C8" w:rsidRPr="00B17275" w:rsidRDefault="007D39C8" w:rsidP="007D39C8">
      <w:pPr>
        <w:spacing w:after="0" w:line="240" w:lineRule="auto"/>
        <w:rPr>
          <w:rFonts w:ascii="Times New Roman" w:hAnsi="Times New Roman" w:cs="Times New Roman"/>
        </w:rPr>
      </w:pPr>
    </w:p>
    <w:p w14:paraId="7FBA7A1A" w14:textId="76A49AFE" w:rsidR="007D39C8" w:rsidRPr="00B17275" w:rsidRDefault="007D39C8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10 ‘Fair Market Value per share/unit as on 31st January,2018’ should be numeric</w:t>
      </w:r>
      <w:r w:rsidR="00447F0B" w:rsidRPr="00B17275">
        <w:rPr>
          <w:rFonts w:ascii="Times New Roman" w:hAnsi="Times New Roman" w:cs="Times New Roman"/>
        </w:rPr>
        <w:t>,</w:t>
      </w:r>
      <w:r w:rsidRPr="00B17275">
        <w:rPr>
          <w:rFonts w:ascii="Times New Roman" w:hAnsi="Times New Roman" w:cs="Times New Roman"/>
        </w:rPr>
        <w:t xml:space="preserve"> non- negative</w:t>
      </w:r>
      <w:r w:rsidR="00447F0B" w:rsidRPr="00B17275">
        <w:rPr>
          <w:rFonts w:ascii="Times New Roman" w:hAnsi="Times New Roman" w:cs="Times New Roman"/>
        </w:rPr>
        <w:t xml:space="preserve"> and decimals are allowed </w:t>
      </w:r>
      <w:proofErr w:type="spellStart"/>
      <w:r w:rsidR="00447F0B" w:rsidRPr="00B17275">
        <w:rPr>
          <w:rFonts w:ascii="Times New Roman" w:hAnsi="Times New Roman" w:cs="Times New Roman"/>
        </w:rPr>
        <w:t>upto</w:t>
      </w:r>
      <w:proofErr w:type="spellEnd"/>
      <w:r w:rsidR="00447F0B" w:rsidRPr="00B17275">
        <w:rPr>
          <w:rFonts w:ascii="Times New Roman" w:hAnsi="Times New Roman" w:cs="Times New Roman"/>
        </w:rPr>
        <w:t xml:space="preserve"> 4 digits</w:t>
      </w:r>
      <w:r w:rsidRPr="00B17275">
        <w:rPr>
          <w:rFonts w:ascii="Times New Roman" w:hAnsi="Times New Roman" w:cs="Times New Roman"/>
        </w:rPr>
        <w:t>. If in 1a, ‘</w:t>
      </w:r>
      <w:r w:rsidRPr="00B17275">
        <w:rPr>
          <w:rFonts w:ascii="Times New Roman" w:hAnsi="Times New Roman" w:cs="Times New Roman"/>
          <w:b/>
          <w:bCs/>
        </w:rPr>
        <w:t>AE</w:t>
      </w:r>
      <w:r w:rsidRPr="00B17275">
        <w:rPr>
          <w:rFonts w:ascii="Times New Roman" w:hAnsi="Times New Roman" w:cs="Times New Roman"/>
        </w:rPr>
        <w:t>’ is entered, leave this field as blank.</w:t>
      </w:r>
    </w:p>
    <w:p w14:paraId="3E70484C" w14:textId="3ED293F9" w:rsidR="007D39C8" w:rsidRPr="00B17275" w:rsidRDefault="007D39C8" w:rsidP="007D39C8">
      <w:pPr>
        <w:spacing w:after="0" w:line="240" w:lineRule="auto"/>
        <w:rPr>
          <w:rFonts w:ascii="Times New Roman" w:hAnsi="Times New Roman" w:cs="Times New Roman"/>
        </w:rPr>
      </w:pPr>
    </w:p>
    <w:p w14:paraId="2F838323" w14:textId="1BE63915" w:rsidR="007D39C8" w:rsidRPr="00B17275" w:rsidRDefault="007D39C8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11 ‘Total Fair Market Value of capital asset as per section 55(</w:t>
      </w:r>
      <w:r w:rsidR="0014332F" w:rsidRPr="00B17275">
        <w:rPr>
          <w:rFonts w:ascii="Times New Roman" w:hAnsi="Times New Roman" w:cs="Times New Roman"/>
        </w:rPr>
        <w:t>2) (</w:t>
      </w:r>
      <w:r w:rsidRPr="00B17275">
        <w:rPr>
          <w:rFonts w:ascii="Times New Roman" w:hAnsi="Times New Roman" w:cs="Times New Roman"/>
        </w:rPr>
        <w:t xml:space="preserve">ac)’ field should be equal to value at </w:t>
      </w:r>
      <w:r w:rsidRPr="00B17275">
        <w:rPr>
          <w:rFonts w:ascii="Times New Roman" w:hAnsi="Times New Roman" w:cs="Times New Roman"/>
          <w:b/>
          <w:bCs/>
        </w:rPr>
        <w:t>column 4 ‘No. of Shares/Units’ multiply</w:t>
      </w:r>
      <w:r w:rsidRPr="00B17275">
        <w:rPr>
          <w:rFonts w:ascii="Times New Roman" w:hAnsi="Times New Roman" w:cs="Times New Roman"/>
        </w:rPr>
        <w:t xml:space="preserve"> by </w:t>
      </w:r>
      <w:r w:rsidRPr="00B17275">
        <w:rPr>
          <w:rFonts w:ascii="Times New Roman" w:hAnsi="Times New Roman" w:cs="Times New Roman"/>
          <w:b/>
          <w:bCs/>
        </w:rPr>
        <w:t>Column 10 ‘Fair Market Value per share/unit as on 31st January,2018’</w:t>
      </w:r>
      <w:r w:rsidRPr="00B17275">
        <w:rPr>
          <w:rFonts w:ascii="Times New Roman" w:hAnsi="Times New Roman" w:cs="Times New Roman"/>
        </w:rPr>
        <w:t>.</w:t>
      </w:r>
      <w:r w:rsidR="004E69A7" w:rsidRPr="00B17275">
        <w:rPr>
          <w:rFonts w:ascii="Times New Roman" w:hAnsi="Times New Roman" w:cs="Times New Roman"/>
        </w:rPr>
        <w:t xml:space="preserve"> Value should be rounded off to the nearest unit.</w:t>
      </w:r>
    </w:p>
    <w:p w14:paraId="378994EC" w14:textId="0FABDD1F" w:rsidR="007D39C8" w:rsidRPr="00B17275" w:rsidRDefault="007D39C8" w:rsidP="007D39C8">
      <w:pPr>
        <w:spacing w:after="0" w:line="240" w:lineRule="auto"/>
        <w:rPr>
          <w:rFonts w:ascii="Times New Roman" w:hAnsi="Times New Roman" w:cs="Times New Roman"/>
        </w:rPr>
      </w:pPr>
    </w:p>
    <w:p w14:paraId="4F4EA39C" w14:textId="62CD6723" w:rsidR="007D39C8" w:rsidRPr="00B17275" w:rsidRDefault="007D39C8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>Column 12 ‘Expenditure wholly and exclusively in connection with transfer’ field should be numeric</w:t>
      </w:r>
      <w:r w:rsidR="00107E93" w:rsidRPr="00B17275">
        <w:rPr>
          <w:rFonts w:ascii="Times New Roman" w:hAnsi="Times New Roman" w:cs="Times New Roman"/>
        </w:rPr>
        <w:t>,</w:t>
      </w:r>
      <w:r w:rsidRPr="00B17275">
        <w:rPr>
          <w:rFonts w:ascii="Times New Roman" w:hAnsi="Times New Roman" w:cs="Times New Roman"/>
        </w:rPr>
        <w:t xml:space="preserve"> non- negative</w:t>
      </w:r>
      <w:r w:rsidR="00107E93" w:rsidRPr="00B17275">
        <w:rPr>
          <w:rFonts w:ascii="Times New Roman" w:hAnsi="Times New Roman" w:cs="Times New Roman"/>
        </w:rPr>
        <w:t xml:space="preserve"> and decimals are allowed </w:t>
      </w:r>
      <w:proofErr w:type="spellStart"/>
      <w:r w:rsidR="00107E93" w:rsidRPr="00B17275">
        <w:rPr>
          <w:rFonts w:ascii="Times New Roman" w:hAnsi="Times New Roman" w:cs="Times New Roman"/>
        </w:rPr>
        <w:t>upto</w:t>
      </w:r>
      <w:proofErr w:type="spellEnd"/>
      <w:r w:rsidR="00107E93" w:rsidRPr="00B17275">
        <w:rPr>
          <w:rFonts w:ascii="Times New Roman" w:hAnsi="Times New Roman" w:cs="Times New Roman"/>
        </w:rPr>
        <w:t xml:space="preserve"> 4 digits.</w:t>
      </w:r>
    </w:p>
    <w:p w14:paraId="09B3D415" w14:textId="0FB22DDA" w:rsidR="007D39C8" w:rsidRPr="00B17275" w:rsidRDefault="007D39C8" w:rsidP="007D39C8">
      <w:pPr>
        <w:spacing w:after="0" w:line="240" w:lineRule="auto"/>
        <w:rPr>
          <w:rFonts w:ascii="Times New Roman" w:hAnsi="Times New Roman" w:cs="Times New Roman"/>
        </w:rPr>
      </w:pPr>
    </w:p>
    <w:p w14:paraId="35557066" w14:textId="33BC9CE0" w:rsidR="00DC3581" w:rsidRPr="002A36EE" w:rsidRDefault="007D39C8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7275">
        <w:rPr>
          <w:rFonts w:ascii="Times New Roman" w:hAnsi="Times New Roman" w:cs="Times New Roman"/>
        </w:rPr>
        <w:t xml:space="preserve">Column 13 ‘Total deductions (7+12)’ field should be </w:t>
      </w:r>
      <w:r w:rsidRPr="00B17275">
        <w:rPr>
          <w:rFonts w:ascii="Times New Roman" w:hAnsi="Times New Roman" w:cs="Times New Roman"/>
          <w:b/>
          <w:bCs/>
        </w:rPr>
        <w:t>sum of value</w:t>
      </w:r>
      <w:r w:rsidRPr="00B17275">
        <w:rPr>
          <w:rFonts w:ascii="Times New Roman" w:hAnsi="Times New Roman" w:cs="Times New Roman"/>
        </w:rPr>
        <w:t xml:space="preserve"> at </w:t>
      </w:r>
      <w:r w:rsidRPr="00B17275">
        <w:rPr>
          <w:rFonts w:ascii="Times New Roman" w:hAnsi="Times New Roman" w:cs="Times New Roman"/>
          <w:b/>
          <w:bCs/>
        </w:rPr>
        <w:t>column 7 ‘Cost of acquisition without indexation’</w:t>
      </w:r>
      <w:r w:rsidRPr="00B17275">
        <w:rPr>
          <w:rFonts w:ascii="Times New Roman" w:hAnsi="Times New Roman" w:cs="Times New Roman"/>
        </w:rPr>
        <w:t xml:space="preserve"> and </w:t>
      </w:r>
      <w:r w:rsidRPr="00B17275">
        <w:rPr>
          <w:rFonts w:ascii="Times New Roman" w:hAnsi="Times New Roman" w:cs="Times New Roman"/>
          <w:b/>
          <w:bCs/>
        </w:rPr>
        <w:t>column 12 ‘Expenditure wholly and exclusively in connection with transfer’</w:t>
      </w:r>
      <w:r w:rsidRPr="00B17275">
        <w:rPr>
          <w:rFonts w:ascii="Times New Roman" w:hAnsi="Times New Roman" w:cs="Times New Roman"/>
        </w:rPr>
        <w:t>.</w:t>
      </w:r>
      <w:r w:rsidR="00107E93" w:rsidRPr="00B17275">
        <w:rPr>
          <w:rFonts w:ascii="Times New Roman" w:hAnsi="Times New Roman" w:cs="Times New Roman"/>
        </w:rPr>
        <w:t xml:space="preserve"> Value should be rounded off to the nearest uni</w:t>
      </w:r>
      <w:r w:rsidR="00107E93" w:rsidRPr="00107E93">
        <w:rPr>
          <w:rFonts w:ascii="Times New Roman" w:hAnsi="Times New Roman" w:cs="Times New Roman"/>
        </w:rPr>
        <w:t>t</w:t>
      </w:r>
      <w:r w:rsidR="00107E93" w:rsidRPr="002A36EE">
        <w:rPr>
          <w:rFonts w:ascii="Times New Roman" w:hAnsi="Times New Roman" w:cs="Times New Roman"/>
        </w:rPr>
        <w:t>.</w:t>
      </w:r>
    </w:p>
    <w:p w14:paraId="247AB567" w14:textId="77777777" w:rsidR="00DC3581" w:rsidRPr="002A36EE" w:rsidRDefault="00DC3581" w:rsidP="00DC3581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14:paraId="6B5F7BCD" w14:textId="36F020A1" w:rsidR="007D39C8" w:rsidRPr="00D8584B" w:rsidRDefault="00DC3581" w:rsidP="00057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36EE">
        <w:rPr>
          <w:rFonts w:ascii="Times New Roman" w:hAnsi="Times New Roman" w:cs="Times New Roman"/>
        </w:rPr>
        <w:t xml:space="preserve">Column 14 ‘Balance (6-13)’ field should be equal to </w:t>
      </w:r>
      <w:r w:rsidRPr="005E61CC">
        <w:rPr>
          <w:rFonts w:ascii="Times New Roman" w:hAnsi="Times New Roman" w:cs="Times New Roman"/>
        </w:rPr>
        <w:t>value</w:t>
      </w:r>
      <w:r w:rsidRPr="002A36EE">
        <w:rPr>
          <w:rFonts w:ascii="Times New Roman" w:hAnsi="Times New Roman" w:cs="Times New Roman"/>
        </w:rPr>
        <w:t xml:space="preserve"> at </w:t>
      </w:r>
      <w:r w:rsidRPr="005E61CC">
        <w:rPr>
          <w:rFonts w:ascii="Times New Roman" w:hAnsi="Times New Roman" w:cs="Times New Roman"/>
          <w:b/>
          <w:bCs/>
        </w:rPr>
        <w:t>column 6 ‘Full Value Consideration’</w:t>
      </w:r>
      <w:r w:rsidRPr="002A36EE">
        <w:rPr>
          <w:rFonts w:ascii="Times New Roman" w:hAnsi="Times New Roman" w:cs="Times New Roman"/>
        </w:rPr>
        <w:t xml:space="preserve"> </w:t>
      </w:r>
      <w:r w:rsidRPr="005E61CC">
        <w:rPr>
          <w:rFonts w:ascii="Times New Roman" w:hAnsi="Times New Roman" w:cs="Times New Roman"/>
          <w:b/>
          <w:bCs/>
        </w:rPr>
        <w:t>minus</w:t>
      </w:r>
      <w:r w:rsidRPr="002A36EE">
        <w:rPr>
          <w:rFonts w:ascii="Times New Roman" w:hAnsi="Times New Roman" w:cs="Times New Roman"/>
        </w:rPr>
        <w:t xml:space="preserve"> value at </w:t>
      </w:r>
      <w:r w:rsidRPr="005E61CC">
        <w:rPr>
          <w:rFonts w:ascii="Times New Roman" w:hAnsi="Times New Roman" w:cs="Times New Roman"/>
          <w:b/>
          <w:bCs/>
        </w:rPr>
        <w:t>column 13 ‘Total deductions (7+12)’</w:t>
      </w:r>
      <w:r w:rsidR="006A6413" w:rsidRPr="002A36EE">
        <w:rPr>
          <w:rFonts w:ascii="Times New Roman" w:hAnsi="Times New Roman" w:cs="Times New Roman"/>
        </w:rPr>
        <w:t>.</w:t>
      </w:r>
      <w:r w:rsidR="002074E6">
        <w:rPr>
          <w:rFonts w:ascii="Times New Roman" w:hAnsi="Times New Roman" w:cs="Times New Roman"/>
        </w:rPr>
        <w:t xml:space="preserve"> </w:t>
      </w:r>
      <w:r w:rsidR="002074E6" w:rsidRPr="00107E93">
        <w:rPr>
          <w:rFonts w:ascii="Times New Roman" w:hAnsi="Times New Roman" w:cs="Times New Roman"/>
        </w:rPr>
        <w:t>Value should be rounded off to the nearest unit</w:t>
      </w:r>
      <w:r w:rsidR="002074E6" w:rsidRPr="002A36EE">
        <w:rPr>
          <w:rFonts w:ascii="Times New Roman" w:hAnsi="Times New Roman" w:cs="Times New Roman"/>
        </w:rPr>
        <w:t>.</w:t>
      </w:r>
    </w:p>
    <w:sectPr w:rsidR="007D39C8" w:rsidRPr="00D85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0878F" w14:textId="77777777" w:rsidR="00D903E7" w:rsidRDefault="00D903E7" w:rsidP="00A91FB5">
      <w:pPr>
        <w:spacing w:after="0" w:line="240" w:lineRule="auto"/>
      </w:pPr>
      <w:r>
        <w:separator/>
      </w:r>
    </w:p>
  </w:endnote>
  <w:endnote w:type="continuationSeparator" w:id="0">
    <w:p w14:paraId="55EDC1D9" w14:textId="77777777" w:rsidR="00D903E7" w:rsidRDefault="00D903E7" w:rsidP="00A9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3F4B" w14:textId="77777777" w:rsidR="00D903E7" w:rsidRDefault="00D903E7" w:rsidP="00A91FB5">
      <w:pPr>
        <w:spacing w:after="0" w:line="240" w:lineRule="auto"/>
      </w:pPr>
      <w:r>
        <w:separator/>
      </w:r>
    </w:p>
  </w:footnote>
  <w:footnote w:type="continuationSeparator" w:id="0">
    <w:p w14:paraId="7C17BD0A" w14:textId="77777777" w:rsidR="00D903E7" w:rsidRDefault="00D903E7" w:rsidP="00A91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D0424"/>
    <w:multiLevelType w:val="hybridMultilevel"/>
    <w:tmpl w:val="2B54A47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B5"/>
    <w:rsid w:val="00021095"/>
    <w:rsid w:val="00047B20"/>
    <w:rsid w:val="00053BDC"/>
    <w:rsid w:val="00055A03"/>
    <w:rsid w:val="00057010"/>
    <w:rsid w:val="00062B30"/>
    <w:rsid w:val="00085D1C"/>
    <w:rsid w:val="000B5D75"/>
    <w:rsid w:val="00107E93"/>
    <w:rsid w:val="0014332F"/>
    <w:rsid w:val="00157D91"/>
    <w:rsid w:val="00175CB8"/>
    <w:rsid w:val="001B3CD6"/>
    <w:rsid w:val="001D6F77"/>
    <w:rsid w:val="002074E6"/>
    <w:rsid w:val="00294083"/>
    <w:rsid w:val="002A36EE"/>
    <w:rsid w:val="00341047"/>
    <w:rsid w:val="0036457F"/>
    <w:rsid w:val="003A0045"/>
    <w:rsid w:val="00447F0B"/>
    <w:rsid w:val="004E69A7"/>
    <w:rsid w:val="00511381"/>
    <w:rsid w:val="005265E6"/>
    <w:rsid w:val="00570E2D"/>
    <w:rsid w:val="005C1435"/>
    <w:rsid w:val="005E61CC"/>
    <w:rsid w:val="0063286F"/>
    <w:rsid w:val="00661B31"/>
    <w:rsid w:val="0067217A"/>
    <w:rsid w:val="00673C5E"/>
    <w:rsid w:val="00674E6B"/>
    <w:rsid w:val="006A6413"/>
    <w:rsid w:val="006E7A10"/>
    <w:rsid w:val="006F0301"/>
    <w:rsid w:val="006F3786"/>
    <w:rsid w:val="00702988"/>
    <w:rsid w:val="0073303C"/>
    <w:rsid w:val="00785454"/>
    <w:rsid w:val="007C56E8"/>
    <w:rsid w:val="007D39C8"/>
    <w:rsid w:val="007F585B"/>
    <w:rsid w:val="0081562D"/>
    <w:rsid w:val="00844CDF"/>
    <w:rsid w:val="00854E04"/>
    <w:rsid w:val="0088154E"/>
    <w:rsid w:val="008D2EA1"/>
    <w:rsid w:val="008D4F0D"/>
    <w:rsid w:val="00972A8E"/>
    <w:rsid w:val="00980392"/>
    <w:rsid w:val="009D60F0"/>
    <w:rsid w:val="009F5D78"/>
    <w:rsid w:val="00A67A15"/>
    <w:rsid w:val="00A91FB5"/>
    <w:rsid w:val="00A920D3"/>
    <w:rsid w:val="00B17275"/>
    <w:rsid w:val="00B90116"/>
    <w:rsid w:val="00B92266"/>
    <w:rsid w:val="00BB2BE6"/>
    <w:rsid w:val="00BC7315"/>
    <w:rsid w:val="00C07FE9"/>
    <w:rsid w:val="00C263C6"/>
    <w:rsid w:val="00C56D43"/>
    <w:rsid w:val="00D549E2"/>
    <w:rsid w:val="00D74A28"/>
    <w:rsid w:val="00D8584B"/>
    <w:rsid w:val="00D903E7"/>
    <w:rsid w:val="00DC2E39"/>
    <w:rsid w:val="00DC3581"/>
    <w:rsid w:val="00DF3A64"/>
    <w:rsid w:val="00E16D3B"/>
    <w:rsid w:val="00E77CAC"/>
    <w:rsid w:val="00EF0883"/>
    <w:rsid w:val="00F152E3"/>
    <w:rsid w:val="00F157E7"/>
    <w:rsid w:val="00F5273B"/>
    <w:rsid w:val="00F75E95"/>
    <w:rsid w:val="00FC3D9C"/>
    <w:rsid w:val="00FF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74410C"/>
  <w15:chartTrackingRefBased/>
  <w15:docId w15:val="{0AC7F561-B16A-4F0F-A3C2-EA8803BD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0F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2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0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0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0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0D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7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Ankita Mohta</dc:creator>
  <cp:keywords/>
  <dc:description/>
  <cp:lastModifiedBy>MEGHA GUPT</cp:lastModifiedBy>
  <cp:revision>2</cp:revision>
  <dcterms:created xsi:type="dcterms:W3CDTF">2022-07-15T13:13:00Z</dcterms:created>
  <dcterms:modified xsi:type="dcterms:W3CDTF">2022-07-15T13:13:00Z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4b3411-284d-4d31-bd4f-bc13ef7f1fd6_Enabled">
    <vt:lpwstr>True</vt:lpwstr>
  </property>
  <property fmtid="{D5CDD505-2E9C-101B-9397-08002B2CF9AE}" pid="3" name="MSIP_Label_be4b3411-284d-4d31-bd4f-bc13ef7f1fd6_SiteId">
    <vt:lpwstr>63ce7d59-2f3e-42cd-a8cc-be764cff5eb6</vt:lpwstr>
  </property>
  <property fmtid="{D5CDD505-2E9C-101B-9397-08002B2CF9AE}" pid="4" name="MSIP_Label_be4b3411-284d-4d31-bd4f-bc13ef7f1fd6_Owner">
    <vt:lpwstr>ankita.mohta@ad.infosys.com</vt:lpwstr>
  </property>
  <property fmtid="{D5CDD505-2E9C-101B-9397-08002B2CF9AE}" pid="5" name="MSIP_Label_be4b3411-284d-4d31-bd4f-bc13ef7f1fd6_SetDate">
    <vt:lpwstr>2021-08-12T11:22:51.4334912Z</vt:lpwstr>
  </property>
  <property fmtid="{D5CDD505-2E9C-101B-9397-08002B2CF9AE}" pid="6" name="MSIP_Label_be4b3411-284d-4d31-bd4f-bc13ef7f1fd6_Name">
    <vt:lpwstr>Internal</vt:lpwstr>
  </property>
  <property fmtid="{D5CDD505-2E9C-101B-9397-08002B2CF9AE}" pid="7" name="MSIP_Label_be4b3411-284d-4d31-bd4f-bc13ef7f1fd6_Application">
    <vt:lpwstr>Microsoft Azure Information Protection</vt:lpwstr>
  </property>
  <property fmtid="{D5CDD505-2E9C-101B-9397-08002B2CF9AE}" pid="8" name="MSIP_Label_be4b3411-284d-4d31-bd4f-bc13ef7f1fd6_ActionId">
    <vt:lpwstr>d856f9ff-a82f-4237-9ac2-726dc4b9dec8</vt:lpwstr>
  </property>
  <property fmtid="{D5CDD505-2E9C-101B-9397-08002B2CF9AE}" pid="9" name="MSIP_Label_be4b3411-284d-4d31-bd4f-bc13ef7f1fd6_Extended_MSFT_Method">
    <vt:lpwstr>Automatic</vt:lpwstr>
  </property>
  <property fmtid="{D5CDD505-2E9C-101B-9397-08002B2CF9AE}" pid="10" name="MSIP_Label_a0819fa7-4367-4500-ba88-dd630d977609_Enabled">
    <vt:lpwstr>True</vt:lpwstr>
  </property>
  <property fmtid="{D5CDD505-2E9C-101B-9397-08002B2CF9AE}" pid="11" name="MSIP_Label_a0819fa7-4367-4500-ba88-dd630d977609_SiteId">
    <vt:lpwstr>63ce7d59-2f3e-42cd-a8cc-be764cff5eb6</vt:lpwstr>
  </property>
  <property fmtid="{D5CDD505-2E9C-101B-9397-08002B2CF9AE}" pid="12" name="MSIP_Label_a0819fa7-4367-4500-ba88-dd630d977609_Owner">
    <vt:lpwstr>ankita.mohta@ad.infosys.com</vt:lpwstr>
  </property>
  <property fmtid="{D5CDD505-2E9C-101B-9397-08002B2CF9AE}" pid="13" name="MSIP_Label_a0819fa7-4367-4500-ba88-dd630d977609_SetDate">
    <vt:lpwstr>2021-08-12T11:22:51.4334912Z</vt:lpwstr>
  </property>
  <property fmtid="{D5CDD505-2E9C-101B-9397-08002B2CF9AE}" pid="14" name="MSIP_Label_a0819fa7-4367-4500-ba88-dd630d977609_Name">
    <vt:lpwstr>Companywide usage</vt:lpwstr>
  </property>
  <property fmtid="{D5CDD505-2E9C-101B-9397-08002B2CF9AE}" pid="15" name="MSIP_Label_a0819fa7-4367-4500-ba88-dd630d977609_Application">
    <vt:lpwstr>Microsoft Azure Information Protection</vt:lpwstr>
  </property>
  <property fmtid="{D5CDD505-2E9C-101B-9397-08002B2CF9AE}" pid="16" name="MSIP_Label_a0819fa7-4367-4500-ba88-dd630d977609_ActionId">
    <vt:lpwstr>d856f9ff-a82f-4237-9ac2-726dc4b9dec8</vt:lpwstr>
  </property>
  <property fmtid="{D5CDD505-2E9C-101B-9397-08002B2CF9AE}" pid="17" name="MSIP_Label_a0819fa7-4367-4500-ba88-dd630d977609_Parent">
    <vt:lpwstr>be4b3411-284d-4d31-bd4f-bc13ef7f1fd6</vt:lpwstr>
  </property>
  <property fmtid="{D5CDD505-2E9C-101B-9397-08002B2CF9AE}" pid="18" name="MSIP_Label_a0819fa7-4367-4500-ba88-dd630d977609_Extended_MSFT_Method">
    <vt:lpwstr>Automatic</vt:lpwstr>
  </property>
  <property fmtid="{D5CDD505-2E9C-101B-9397-08002B2CF9AE}" pid="19" name="Sensitivity">
    <vt:lpwstr>Internal Companywide usage</vt:lpwstr>
  </property>
</Properties>
</file>