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01B737" w14:textId="751AECF2" w:rsidR="002275F0" w:rsidRPr="002275F0" w:rsidRDefault="002275F0" w:rsidP="002275F0">
      <w:pPr>
        <w:rPr>
          <w:sz w:val="28"/>
          <w:szCs w:val="28"/>
        </w:rPr>
      </w:pPr>
      <w:r w:rsidRPr="002275F0">
        <w:rPr>
          <w:b/>
          <w:bCs/>
          <w:sz w:val="28"/>
          <w:szCs w:val="28"/>
        </w:rPr>
        <w:t>Tech</w:t>
      </w:r>
      <w:r>
        <w:rPr>
          <w:b/>
          <w:bCs/>
          <w:sz w:val="28"/>
          <w:szCs w:val="28"/>
        </w:rPr>
        <w:t xml:space="preserve"> </w:t>
      </w:r>
      <w:r w:rsidRPr="002275F0">
        <w:rPr>
          <w:b/>
          <w:bCs/>
          <w:sz w:val="28"/>
          <w:szCs w:val="28"/>
        </w:rPr>
        <w:t>Wave Solutions</w:t>
      </w:r>
      <w:r w:rsidRPr="002275F0">
        <w:rPr>
          <w:sz w:val="28"/>
          <w:szCs w:val="28"/>
        </w:rPr>
        <w:br/>
        <w:t>245 Business Park Drive</w:t>
      </w:r>
      <w:r w:rsidRPr="002275F0">
        <w:rPr>
          <w:sz w:val="28"/>
          <w:szCs w:val="28"/>
        </w:rPr>
        <w:br/>
        <w:t>Austin, TX 78702</w:t>
      </w:r>
    </w:p>
    <w:p w14:paraId="47DE9EE2" w14:textId="77777777" w:rsidR="002275F0" w:rsidRPr="002275F0" w:rsidRDefault="002275F0" w:rsidP="002275F0">
      <w:pPr>
        <w:rPr>
          <w:sz w:val="28"/>
          <w:szCs w:val="28"/>
        </w:rPr>
      </w:pPr>
      <w:r w:rsidRPr="002275F0">
        <w:rPr>
          <w:b/>
          <w:bCs/>
          <w:sz w:val="28"/>
          <w:szCs w:val="28"/>
        </w:rPr>
        <w:t>Date:</w:t>
      </w:r>
      <w:r w:rsidRPr="002275F0">
        <w:rPr>
          <w:sz w:val="28"/>
          <w:szCs w:val="28"/>
        </w:rPr>
        <w:t xml:space="preserve"> March 30, 2026</w:t>
      </w:r>
    </w:p>
    <w:p w14:paraId="42821F24" w14:textId="77777777" w:rsidR="002275F0" w:rsidRPr="002275F0" w:rsidRDefault="002275F0" w:rsidP="002275F0">
      <w:pPr>
        <w:rPr>
          <w:sz w:val="28"/>
          <w:szCs w:val="28"/>
        </w:rPr>
      </w:pPr>
      <w:r w:rsidRPr="002275F0">
        <w:rPr>
          <w:b/>
          <w:bCs/>
          <w:sz w:val="28"/>
          <w:szCs w:val="28"/>
        </w:rPr>
        <w:t>To:</w:t>
      </w:r>
      <w:r w:rsidRPr="002275F0">
        <w:rPr>
          <w:sz w:val="28"/>
          <w:szCs w:val="28"/>
        </w:rPr>
        <w:t xml:space="preserve"> Daniel Foster</w:t>
      </w:r>
      <w:r w:rsidRPr="002275F0">
        <w:rPr>
          <w:sz w:val="28"/>
          <w:szCs w:val="28"/>
        </w:rPr>
        <w:br/>
        <w:t>Austin, TX</w:t>
      </w:r>
    </w:p>
    <w:p w14:paraId="14F17628" w14:textId="77777777" w:rsidR="002275F0" w:rsidRPr="002275F0" w:rsidRDefault="002275F0" w:rsidP="002275F0">
      <w:pPr>
        <w:rPr>
          <w:sz w:val="28"/>
          <w:szCs w:val="28"/>
        </w:rPr>
      </w:pPr>
      <w:r w:rsidRPr="002275F0">
        <w:rPr>
          <w:b/>
          <w:bCs/>
          <w:sz w:val="28"/>
          <w:szCs w:val="28"/>
        </w:rPr>
        <w:t>Subject: Non-Disclosure Agreement Letter</w:t>
      </w:r>
    </w:p>
    <w:p w14:paraId="0E4E9A5A" w14:textId="77777777" w:rsidR="002275F0" w:rsidRPr="002275F0" w:rsidRDefault="002275F0" w:rsidP="002275F0">
      <w:pPr>
        <w:rPr>
          <w:sz w:val="28"/>
          <w:szCs w:val="28"/>
        </w:rPr>
      </w:pPr>
      <w:r w:rsidRPr="002275F0">
        <w:rPr>
          <w:b/>
          <w:bCs/>
          <w:sz w:val="28"/>
          <w:szCs w:val="28"/>
        </w:rPr>
        <w:t>Dear Mr. Foster,</w:t>
      </w:r>
    </w:p>
    <w:p w14:paraId="78841C8C" w14:textId="2500FA0D" w:rsidR="002275F0" w:rsidRPr="002275F0" w:rsidRDefault="002275F0" w:rsidP="002275F0">
      <w:pPr>
        <w:rPr>
          <w:sz w:val="28"/>
          <w:szCs w:val="28"/>
        </w:rPr>
      </w:pPr>
      <w:r w:rsidRPr="002275F0">
        <w:rPr>
          <w:sz w:val="28"/>
          <w:szCs w:val="28"/>
        </w:rPr>
        <w:t>This letter confirms that any confidential information shared between Tech</w:t>
      </w:r>
      <w:r>
        <w:rPr>
          <w:sz w:val="28"/>
          <w:szCs w:val="28"/>
        </w:rPr>
        <w:t xml:space="preserve"> </w:t>
      </w:r>
      <w:r w:rsidRPr="002275F0">
        <w:rPr>
          <w:sz w:val="28"/>
          <w:szCs w:val="28"/>
        </w:rPr>
        <w:t>Wave Solutions and you in connection with our business discussions shall remain strictly confidential.</w:t>
      </w:r>
    </w:p>
    <w:p w14:paraId="7F482D5A" w14:textId="77777777" w:rsidR="002275F0" w:rsidRPr="002275F0" w:rsidRDefault="002275F0" w:rsidP="002275F0">
      <w:pPr>
        <w:rPr>
          <w:sz w:val="28"/>
          <w:szCs w:val="28"/>
        </w:rPr>
      </w:pPr>
      <w:r w:rsidRPr="002275F0">
        <w:rPr>
          <w:sz w:val="28"/>
          <w:szCs w:val="28"/>
        </w:rPr>
        <w:t>Confidential information may include business plans, technical data, client information, internal documents, pricing, project details, and any other non-public information shared verbally, electronically, or in writing. You agree not to disclose, copy, or use such information for any purpose other than the intended business relationship without prior written permission.</w:t>
      </w:r>
    </w:p>
    <w:p w14:paraId="0F00D7B3" w14:textId="77777777" w:rsidR="002275F0" w:rsidRPr="002275F0" w:rsidRDefault="002275F0" w:rsidP="002275F0">
      <w:pPr>
        <w:rPr>
          <w:sz w:val="28"/>
          <w:szCs w:val="28"/>
        </w:rPr>
      </w:pPr>
      <w:r w:rsidRPr="002275F0">
        <w:rPr>
          <w:sz w:val="28"/>
          <w:szCs w:val="28"/>
        </w:rPr>
        <w:t>This obligation of confidentiality shall remain in effect throughout our working relationship and for a reasonable period thereafter, unless otherwise agreed in writing.</w:t>
      </w:r>
    </w:p>
    <w:p w14:paraId="2E5FA733" w14:textId="77777777" w:rsidR="002275F0" w:rsidRPr="002275F0" w:rsidRDefault="002275F0" w:rsidP="002275F0">
      <w:pPr>
        <w:rPr>
          <w:sz w:val="28"/>
          <w:szCs w:val="28"/>
        </w:rPr>
      </w:pPr>
      <w:r w:rsidRPr="002275F0">
        <w:rPr>
          <w:sz w:val="28"/>
          <w:szCs w:val="28"/>
        </w:rPr>
        <w:t>Please confirm your acceptance of these terms before any confidential information is exchanged.</w:t>
      </w:r>
    </w:p>
    <w:p w14:paraId="269E19B5" w14:textId="31857B32" w:rsidR="002275F0" w:rsidRPr="002275F0" w:rsidRDefault="002275F0" w:rsidP="002275F0">
      <w:pPr>
        <w:rPr>
          <w:sz w:val="28"/>
          <w:szCs w:val="28"/>
        </w:rPr>
      </w:pPr>
      <w:r w:rsidRPr="002275F0">
        <w:rPr>
          <w:b/>
          <w:bCs/>
          <w:sz w:val="28"/>
          <w:szCs w:val="28"/>
        </w:rPr>
        <w:t>Sincerely,</w:t>
      </w:r>
      <w:r w:rsidRPr="002275F0">
        <w:rPr>
          <w:sz w:val="28"/>
          <w:szCs w:val="28"/>
        </w:rPr>
        <w:br/>
        <w:t>Authorized Representative</w:t>
      </w:r>
      <w:r w:rsidRPr="002275F0">
        <w:rPr>
          <w:sz w:val="28"/>
          <w:szCs w:val="28"/>
        </w:rPr>
        <w:br/>
        <w:t>Tech</w:t>
      </w:r>
      <w:r>
        <w:rPr>
          <w:sz w:val="28"/>
          <w:szCs w:val="28"/>
        </w:rPr>
        <w:t xml:space="preserve"> </w:t>
      </w:r>
      <w:r w:rsidRPr="002275F0">
        <w:rPr>
          <w:sz w:val="28"/>
          <w:szCs w:val="28"/>
        </w:rPr>
        <w:t>Wave Solutions</w:t>
      </w:r>
    </w:p>
    <w:p w14:paraId="0ACE764C" w14:textId="77777777" w:rsidR="009335B6" w:rsidRPr="002275F0" w:rsidRDefault="009335B6">
      <w:pPr>
        <w:rPr>
          <w:sz w:val="28"/>
          <w:szCs w:val="28"/>
        </w:rPr>
      </w:pPr>
    </w:p>
    <w:sectPr w:rsidR="009335B6" w:rsidRPr="002275F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75F0"/>
    <w:rsid w:val="001301A6"/>
    <w:rsid w:val="002275F0"/>
    <w:rsid w:val="00235B17"/>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ABC88"/>
  <w15:chartTrackingRefBased/>
  <w15:docId w15:val="{BCC583E3-FEBC-4E1B-BE54-8538C433B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75F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275F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275F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275F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275F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275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75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75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75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75F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275F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275F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275F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275F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275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75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75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75F0"/>
    <w:rPr>
      <w:rFonts w:eastAsiaTheme="majorEastAsia" w:cstheme="majorBidi"/>
      <w:color w:val="272727" w:themeColor="text1" w:themeTint="D8"/>
    </w:rPr>
  </w:style>
  <w:style w:type="paragraph" w:styleId="Title">
    <w:name w:val="Title"/>
    <w:basedOn w:val="Normal"/>
    <w:next w:val="Normal"/>
    <w:link w:val="TitleChar"/>
    <w:uiPriority w:val="10"/>
    <w:qFormat/>
    <w:rsid w:val="002275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75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75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75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75F0"/>
    <w:pPr>
      <w:spacing w:before="160"/>
      <w:jc w:val="center"/>
    </w:pPr>
    <w:rPr>
      <w:i/>
      <w:iCs/>
      <w:color w:val="404040" w:themeColor="text1" w:themeTint="BF"/>
    </w:rPr>
  </w:style>
  <w:style w:type="character" w:customStyle="1" w:styleId="QuoteChar">
    <w:name w:val="Quote Char"/>
    <w:basedOn w:val="DefaultParagraphFont"/>
    <w:link w:val="Quote"/>
    <w:uiPriority w:val="29"/>
    <w:rsid w:val="002275F0"/>
    <w:rPr>
      <w:i/>
      <w:iCs/>
      <w:color w:val="404040" w:themeColor="text1" w:themeTint="BF"/>
    </w:rPr>
  </w:style>
  <w:style w:type="paragraph" w:styleId="ListParagraph">
    <w:name w:val="List Paragraph"/>
    <w:basedOn w:val="Normal"/>
    <w:uiPriority w:val="34"/>
    <w:qFormat/>
    <w:rsid w:val="002275F0"/>
    <w:pPr>
      <w:ind w:left="720"/>
      <w:contextualSpacing/>
    </w:pPr>
  </w:style>
  <w:style w:type="character" w:styleId="IntenseEmphasis">
    <w:name w:val="Intense Emphasis"/>
    <w:basedOn w:val="DefaultParagraphFont"/>
    <w:uiPriority w:val="21"/>
    <w:qFormat/>
    <w:rsid w:val="002275F0"/>
    <w:rPr>
      <w:i/>
      <w:iCs/>
      <w:color w:val="2F5496" w:themeColor="accent1" w:themeShade="BF"/>
    </w:rPr>
  </w:style>
  <w:style w:type="paragraph" w:styleId="IntenseQuote">
    <w:name w:val="Intense Quote"/>
    <w:basedOn w:val="Normal"/>
    <w:next w:val="Normal"/>
    <w:link w:val="IntenseQuoteChar"/>
    <w:uiPriority w:val="30"/>
    <w:qFormat/>
    <w:rsid w:val="002275F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75F0"/>
    <w:rPr>
      <w:i/>
      <w:iCs/>
      <w:color w:val="2F5496" w:themeColor="accent1" w:themeShade="BF"/>
    </w:rPr>
  </w:style>
  <w:style w:type="character" w:styleId="IntenseReference">
    <w:name w:val="Intense Reference"/>
    <w:basedOn w:val="DefaultParagraphFont"/>
    <w:uiPriority w:val="32"/>
    <w:qFormat/>
    <w:rsid w:val="002275F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1</Pages>
  <Words>155</Words>
  <Characters>889</Characters>
  <Application>Microsoft Office Word</Application>
  <DocSecurity>0</DocSecurity>
  <Lines>7</Lines>
  <Paragraphs>2</Paragraphs>
  <ScaleCrop>false</ScaleCrop>
  <Company/>
  <LinksUpToDate>false</LinksUpToDate>
  <CharactersWithSpaces>1042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2026-03-31T08:16:00Z</dcterms:created>
  <dcterms:modified xsi:type="dcterms:W3CDTF">2026-03-31T09:39:00Z</dcterms:modified>
</cp:coreProperties>
</file>