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C73B9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b/>
          <w:bCs/>
          <w:sz w:val="28"/>
          <w:szCs w:val="28"/>
        </w:rPr>
        <w:t>Date:</w:t>
      </w:r>
      <w:r w:rsidRPr="00731B11">
        <w:rPr>
          <w:sz w:val="28"/>
          <w:szCs w:val="28"/>
        </w:rPr>
        <w:t xml:space="preserve"> April 10, 2026</w:t>
      </w:r>
    </w:p>
    <w:p w14:paraId="2D8053AE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b/>
          <w:bCs/>
          <w:sz w:val="28"/>
          <w:szCs w:val="28"/>
        </w:rPr>
        <w:t>Subject:</w:t>
      </w:r>
      <w:r w:rsidRPr="00731B11">
        <w:rPr>
          <w:sz w:val="28"/>
          <w:szCs w:val="28"/>
        </w:rPr>
        <w:t xml:space="preserve"> Confirmation of Policy Cancellation</w:t>
      </w:r>
    </w:p>
    <w:p w14:paraId="2F16FB06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sz w:val="28"/>
          <w:szCs w:val="28"/>
        </w:rPr>
        <w:t>Dear Emily,</w:t>
      </w:r>
    </w:p>
    <w:p w14:paraId="1FA8F397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sz w:val="28"/>
          <w:szCs w:val="28"/>
        </w:rPr>
        <w:t>We confirm that your request to cancel your insurance policy has been processed. The policy will be terminated effective on the specified date.</w:t>
      </w:r>
    </w:p>
    <w:p w14:paraId="2F95BC9A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sz w:val="28"/>
          <w:szCs w:val="28"/>
        </w:rPr>
        <w:t>Any remaining balance or refund will be handled in accordance with the policy terms. Please review your final statement for details.</w:t>
      </w:r>
    </w:p>
    <w:p w14:paraId="1E712422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sz w:val="28"/>
          <w:szCs w:val="28"/>
        </w:rPr>
        <w:t>Thank you for your business.</w:t>
      </w:r>
    </w:p>
    <w:p w14:paraId="7583EB10" w14:textId="77777777" w:rsidR="00731B11" w:rsidRPr="00731B11" w:rsidRDefault="00731B11" w:rsidP="00731B11">
      <w:pPr>
        <w:rPr>
          <w:sz w:val="28"/>
          <w:szCs w:val="28"/>
        </w:rPr>
      </w:pPr>
      <w:r w:rsidRPr="00731B11">
        <w:rPr>
          <w:sz w:val="28"/>
          <w:szCs w:val="28"/>
        </w:rPr>
        <w:t>Best regards,</w:t>
      </w:r>
      <w:r w:rsidRPr="00731B11">
        <w:rPr>
          <w:sz w:val="28"/>
          <w:szCs w:val="28"/>
        </w:rPr>
        <w:br/>
        <w:t>Insurance Department</w:t>
      </w:r>
    </w:p>
    <w:p w14:paraId="077B2DDE" w14:textId="77777777" w:rsidR="009335B6" w:rsidRPr="00731B11" w:rsidRDefault="009335B6">
      <w:pPr>
        <w:rPr>
          <w:sz w:val="28"/>
          <w:szCs w:val="28"/>
        </w:rPr>
      </w:pPr>
    </w:p>
    <w:sectPr w:rsidR="009335B6" w:rsidRPr="00731B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B11"/>
    <w:rsid w:val="00235B17"/>
    <w:rsid w:val="00381F1E"/>
    <w:rsid w:val="00731B11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1CDFB"/>
  <w15:chartTrackingRefBased/>
  <w15:docId w15:val="{711B0262-022C-4016-B4CF-BCB3FB6BF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B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B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B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B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B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B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B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B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B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B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B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B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B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B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B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B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B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B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B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1B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B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1B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B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B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B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B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B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B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B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2026-04-17T08:23:00Z</dcterms:created>
  <dcterms:modified xsi:type="dcterms:W3CDTF">2026-04-17T08:25:00Z</dcterms:modified>
</cp:coreProperties>
</file>