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CF78D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b/>
          <w:bCs/>
          <w:sz w:val="28"/>
          <w:szCs w:val="28"/>
        </w:rPr>
        <w:t>Date:</w:t>
      </w:r>
      <w:r w:rsidRPr="00515F8D">
        <w:rPr>
          <w:sz w:val="28"/>
          <w:szCs w:val="28"/>
        </w:rPr>
        <w:t xml:space="preserve"> April 10, 2026</w:t>
      </w:r>
    </w:p>
    <w:p w14:paraId="2831DD53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b/>
          <w:bCs/>
          <w:sz w:val="28"/>
          <w:szCs w:val="28"/>
        </w:rPr>
        <w:t>Subject:</w:t>
      </w:r>
      <w:r w:rsidRPr="00515F8D">
        <w:rPr>
          <w:sz w:val="28"/>
          <w:szCs w:val="28"/>
        </w:rPr>
        <w:t xml:space="preserve"> SLA Agreement for Customer Support Services</w:t>
      </w:r>
    </w:p>
    <w:p w14:paraId="1C0491CC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sz w:val="28"/>
          <w:szCs w:val="28"/>
        </w:rPr>
        <w:t>Dear Client,</w:t>
      </w:r>
    </w:p>
    <w:p w14:paraId="7659EE03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sz w:val="28"/>
          <w:szCs w:val="28"/>
        </w:rPr>
        <w:t>This letter serves as a Service Level Agreement for customer support services. The scope includes handling customer inquiries, complaint resolution, and support ticket management.</w:t>
      </w:r>
    </w:p>
    <w:p w14:paraId="730CDE0D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sz w:val="28"/>
          <w:szCs w:val="28"/>
        </w:rPr>
        <w:t>We guarantee a response time of 4 hours and resolution within 48 hours for most cases. Performance reports will be shared monthly to ensure service quality.</w:t>
      </w:r>
    </w:p>
    <w:p w14:paraId="4FAF8764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sz w:val="28"/>
          <w:szCs w:val="28"/>
        </w:rPr>
        <w:t>Please confirm your agreement to these terms so we can begin service delivery.</w:t>
      </w:r>
    </w:p>
    <w:p w14:paraId="1BE9EC1C" w14:textId="77777777" w:rsidR="00515F8D" w:rsidRPr="00515F8D" w:rsidRDefault="00515F8D" w:rsidP="00515F8D">
      <w:pPr>
        <w:rPr>
          <w:sz w:val="28"/>
          <w:szCs w:val="28"/>
        </w:rPr>
      </w:pPr>
      <w:r w:rsidRPr="00515F8D">
        <w:rPr>
          <w:sz w:val="28"/>
          <w:szCs w:val="28"/>
        </w:rPr>
        <w:t>Best regards,</w:t>
      </w:r>
      <w:r w:rsidRPr="00515F8D">
        <w:rPr>
          <w:sz w:val="28"/>
          <w:szCs w:val="28"/>
        </w:rPr>
        <w:br/>
        <w:t>Emily Johnson</w:t>
      </w:r>
    </w:p>
    <w:p w14:paraId="43F79701" w14:textId="77777777" w:rsidR="009335B6" w:rsidRPr="00515F8D" w:rsidRDefault="009335B6">
      <w:pPr>
        <w:rPr>
          <w:sz w:val="28"/>
          <w:szCs w:val="28"/>
        </w:rPr>
      </w:pPr>
    </w:p>
    <w:sectPr w:rsidR="009335B6" w:rsidRPr="00515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F8D"/>
    <w:rsid w:val="00235B17"/>
    <w:rsid w:val="00381F1E"/>
    <w:rsid w:val="00515F8D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9D36A"/>
  <w15:chartTrackingRefBased/>
  <w15:docId w15:val="{23979FA9-D0A7-49E9-954B-F5F4AE55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5F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F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F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F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F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F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F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F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F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F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F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F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F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F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5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F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5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5F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F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5F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F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F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F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2026-04-14T06:07:00Z</dcterms:created>
  <dcterms:modified xsi:type="dcterms:W3CDTF">2026-04-14T06:10:00Z</dcterms:modified>
</cp:coreProperties>
</file>