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13" w:lineRule="auto" w:before="164"/>
        <w:ind w:left="297" w:right="3525" w:firstLine="0"/>
        <w:jc w:val="left"/>
        <w:rPr>
          <w:rFonts w:ascii="Palatino Linotype"/>
          <w:sz w:val="84"/>
        </w:rPr>
      </w:pPr>
      <w:bookmarkStart w:name="AVA COLLINS" w:id="1"/>
      <w:bookmarkEnd w:id="1"/>
      <w:r>
        <w:rPr/>
      </w:r>
      <w:bookmarkStart w:name="Marketing Manager" w:id="2"/>
      <w:bookmarkEnd w:id="2"/>
      <w:r>
        <w:rPr/>
      </w:r>
      <w:bookmarkStart w:name="Work Experience" w:id="3"/>
      <w:bookmarkEnd w:id="3"/>
      <w:r>
        <w:rPr/>
      </w:r>
      <w:bookmarkStart w:name="About Me" w:id="4"/>
      <w:bookmarkEnd w:id="4"/>
      <w:r>
        <w:rPr/>
      </w:r>
      <w:bookmarkStart w:name="Contact" w:id="5"/>
      <w:bookmarkEnd w:id="5"/>
      <w:r>
        <w:rPr/>
      </w:r>
      <w:bookmarkStart w:name="77777777777" w:id="6"/>
      <w:bookmarkEnd w:id="6"/>
      <w:r>
        <w:rPr/>
      </w:r>
      <w:bookmarkStart w:name="2022 – 2023" w:id="7"/>
      <w:bookmarkEnd w:id="7"/>
      <w:r>
        <w:rPr/>
      </w:r>
      <w:bookmarkStart w:name="Arowwai Industries" w:id="8"/>
      <w:bookmarkEnd w:id="8"/>
      <w:r>
        <w:rPr/>
      </w:r>
      <w:bookmarkStart w:name="2020 - 2021" w:id="9"/>
      <w:bookmarkEnd w:id="9"/>
      <w:r>
        <w:rPr/>
      </w:r>
      <w:bookmarkStart w:name="Ginyard International Co." w:id="10"/>
      <w:bookmarkEnd w:id="10"/>
      <w:r>
        <w:rPr/>
      </w:r>
      <w:bookmarkStart w:name="hello@TechGuruPlus.com" w:id="11"/>
      <w:bookmarkEnd w:id="11"/>
      <w:r>
        <w:rPr/>
      </w:r>
      <w:bookmarkStart w:name="www.TechGuruPlus.com" w:id="12"/>
      <w:bookmarkEnd w:id="12"/>
      <w:r>
        <w:rPr/>
      </w:r>
      <w:bookmarkStart w:name="New York City" w:id="13"/>
      <w:bookmarkEnd w:id="13"/>
      <w:r>
        <w:rPr/>
      </w:r>
      <w:bookmarkStart w:name="Skills" w:id="14"/>
      <w:bookmarkEnd w:id="14"/>
      <w:r>
        <w:rPr/>
      </w:r>
      <w:bookmarkStart w:name="2018- 2019" w:id="15"/>
      <w:bookmarkEnd w:id="15"/>
      <w:r>
        <w:rPr/>
      </w:r>
      <w:bookmarkStart w:name="Salford &amp; Co." w:id="16"/>
      <w:bookmarkEnd w:id="16"/>
      <w:r>
        <w:rPr/>
      </w:r>
      <w:bookmarkStart w:name="Management Skills" w:id="17"/>
      <w:bookmarkEnd w:id="17"/>
      <w:r>
        <w:rPr/>
      </w:r>
      <w:bookmarkStart w:name="Education" w:id="18"/>
      <w:bookmarkEnd w:id="18"/>
      <w:r>
        <w:rPr/>
      </w:r>
      <w:bookmarkStart w:name="Negotiation" w:id="19"/>
      <w:bookmarkEnd w:id="19"/>
      <w:r>
        <w:rPr/>
      </w:r>
      <w:bookmarkStart w:name="Rimberio University" w:id="20"/>
      <w:bookmarkEnd w:id="20"/>
      <w:r>
        <w:rPr/>
      </w:r>
      <w:bookmarkStart w:name="2019 - 2023" w:id="21"/>
      <w:bookmarkEnd w:id="21"/>
      <w:r>
        <w:rPr/>
      </w:r>
      <w:bookmarkStart w:name="Critical Thinking" w:id="22"/>
      <w:bookmarkEnd w:id="22"/>
      <w:r>
        <w:rPr/>
      </w:r>
      <w:bookmarkStart w:name="Bachelor of Business Management" w:id="23"/>
      <w:bookmarkEnd w:id="23"/>
      <w:r>
        <w:rPr/>
      </w:r>
      <w:bookmarkStart w:name="Leadership" w:id="24"/>
      <w:bookmarkEnd w:id="24"/>
      <w:r>
        <w:rPr/>
      </w:r>
      <w:bookmarkStart w:name="Digital Marketing" w:id="25"/>
      <w:bookmarkEnd w:id="25"/>
      <w:r>
        <w:rPr/>
      </w:r>
      <w:bookmarkStart w:name="Borcelle University" w:id="26"/>
      <w:bookmarkEnd w:id="26"/>
      <w:r>
        <w:rPr/>
      </w:r>
      <w:bookmarkStart w:name="2014 - 2018" w:id="27"/>
      <w:bookmarkEnd w:id="27"/>
      <w:r>
        <w:rPr/>
      </w:r>
      <w:bookmarkStart w:name="Language" w:id="28"/>
      <w:bookmarkEnd w:id="28"/>
      <w:r>
        <w:rPr/>
      </w:r>
      <w:bookmarkStart w:name="English" w:id="29"/>
      <w:bookmarkEnd w:id="29"/>
      <w:r>
        <w:rPr/>
      </w:r>
      <w:bookmarkStart w:name="Spanish" w:id="30"/>
      <w:bookmarkEnd w:id="30"/>
      <w:r>
        <w:rPr/>
      </w:r>
      <w:bookmarkStart w:name="References" w:id="31"/>
      <w:bookmarkEnd w:id="31"/>
      <w:r>
        <w:rPr/>
      </w:r>
      <w:bookmarkStart w:name="Harumi Kobayashi" w:id="32"/>
      <w:bookmarkEnd w:id="32"/>
      <w:r>
        <w:rPr/>
      </w:r>
      <w:bookmarkStart w:name="Salford &amp; Co. / CEO" w:id="33"/>
      <w:bookmarkEnd w:id="33"/>
      <w:r>
        <w:rPr/>
      </w:r>
      <w:bookmarkStart w:name="Bailey Dupont" w:id="34"/>
      <w:bookmarkEnd w:id="34"/>
      <w:r>
        <w:rPr/>
      </w:r>
      <w:bookmarkStart w:name="Arowwai Industries / CEO" w:id="35"/>
      <w:bookmarkEnd w:id="35"/>
      <w:r>
        <w:rPr/>
      </w:r>
      <w:r>
        <w:rPr>
          <w:rFonts w:ascii="Palatino Linotype"/>
          <w:color w:val="6D493B"/>
          <w:spacing w:val="6"/>
          <w:w w:val="125"/>
          <w:sz w:val="84"/>
        </w:rPr>
        <w:t>AVA </w:t>
      </w:r>
      <w:r>
        <w:rPr>
          <w:rFonts w:ascii="Palatino Linotype"/>
          <w:color w:val="6D493B"/>
          <w:spacing w:val="11"/>
          <w:w w:val="125"/>
          <w:sz w:val="84"/>
        </w:rPr>
        <w:t>COLLINS</w:t>
      </w:r>
    </w:p>
    <w:p>
      <w:pPr>
        <w:pStyle w:val="Heading1"/>
        <w:spacing w:line="394" w:lineRule="exact"/>
        <w:ind w:left="297"/>
        <w:rPr>
          <w:b w:val="0"/>
        </w:rPr>
      </w:pPr>
      <w:bookmarkStart w:name="_TOC_250001" w:id="36"/>
      <w:r>
        <w:rPr>
          <w:b w:val="0"/>
          <w:color w:val="6D493B"/>
          <w:spacing w:val="9"/>
          <w:w w:val="90"/>
        </w:rPr>
        <w:t>Marketing</w:t>
      </w:r>
      <w:r>
        <w:rPr>
          <w:b w:val="0"/>
          <w:color w:val="6D493B"/>
          <w:spacing w:val="67"/>
        </w:rPr>
        <w:t> </w:t>
      </w:r>
      <w:bookmarkEnd w:id="36"/>
      <w:r>
        <w:rPr>
          <w:b w:val="0"/>
          <w:color w:val="6D493B"/>
          <w:spacing w:val="7"/>
        </w:rPr>
        <w:t>Manager</w: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274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740" w:bottom="280" w:left="708" w:right="283"/>
        </w:sectPr>
      </w:pPr>
    </w:p>
    <w:p>
      <w:pPr>
        <w:pStyle w:val="BodyText"/>
        <w:rPr>
          <w:rFonts w:ascii="Arial Black"/>
          <w:sz w:val="34"/>
        </w:rPr>
      </w:pPr>
    </w:p>
    <w:p>
      <w:pPr>
        <w:pStyle w:val="BodyText"/>
        <w:spacing w:before="6"/>
        <w:rPr>
          <w:rFonts w:ascii="Arial Black"/>
          <w:sz w:val="34"/>
        </w:rPr>
      </w:pPr>
    </w:p>
    <w:p>
      <w:pPr>
        <w:spacing w:before="1"/>
        <w:ind w:left="14" w:right="0" w:firstLine="0"/>
        <w:jc w:val="left"/>
        <w:rPr>
          <w:rFonts w:ascii="Tahoma"/>
          <w:b/>
          <w:sz w:val="34"/>
        </w:rPr>
      </w:pPr>
      <w:r>
        <w:rPr>
          <w:rFonts w:ascii="Tahoma"/>
          <w:b/>
          <w:color w:val="252525"/>
          <w:w w:val="105"/>
          <w:sz w:val="34"/>
        </w:rPr>
        <w:t>About</w:t>
      </w:r>
      <w:r>
        <w:rPr>
          <w:rFonts w:ascii="Tahoma"/>
          <w:b/>
          <w:color w:val="252525"/>
          <w:spacing w:val="-6"/>
          <w:w w:val="105"/>
          <w:sz w:val="34"/>
        </w:rPr>
        <w:t> </w:t>
      </w:r>
      <w:r>
        <w:rPr>
          <w:rFonts w:ascii="Tahoma"/>
          <w:b/>
          <w:color w:val="252525"/>
          <w:spacing w:val="-5"/>
          <w:w w:val="105"/>
          <w:sz w:val="34"/>
        </w:rPr>
        <w:t>Me</w:t>
      </w:r>
    </w:p>
    <w:p>
      <w:pPr>
        <w:pStyle w:val="BodyText"/>
        <w:spacing w:line="235" w:lineRule="auto" w:before="371"/>
        <w:ind w:left="25"/>
        <w:jc w:val="both"/>
      </w:pPr>
      <w:r>
        <w:rPr>
          <w:color w:val="252525"/>
          <w:w w:val="105"/>
        </w:rPr>
        <w:t>Lorem</w:t>
      </w:r>
      <w:r>
        <w:rPr>
          <w:color w:val="252525"/>
          <w:w w:val="105"/>
        </w:rPr>
        <w:t> ipsum</w:t>
      </w:r>
      <w:r>
        <w:rPr>
          <w:color w:val="252525"/>
          <w:w w:val="105"/>
        </w:rPr>
        <w:t> dolor</w:t>
      </w:r>
      <w:r>
        <w:rPr>
          <w:color w:val="252525"/>
          <w:w w:val="105"/>
        </w:rPr>
        <w:t> sit</w:t>
      </w:r>
      <w:r>
        <w:rPr>
          <w:color w:val="252525"/>
          <w:w w:val="105"/>
        </w:rPr>
        <w:t> </w:t>
      </w:r>
      <w:r>
        <w:rPr>
          <w:color w:val="252525"/>
          <w:w w:val="105"/>
        </w:rPr>
        <w:t>amet, consectetur</w:t>
      </w:r>
      <w:r>
        <w:rPr>
          <w:color w:val="252525"/>
          <w:w w:val="105"/>
        </w:rPr>
        <w:t> adipiscing</w:t>
      </w:r>
      <w:r>
        <w:rPr>
          <w:color w:val="252525"/>
          <w:w w:val="105"/>
        </w:rPr>
        <w:t> elit.</w:t>
      </w:r>
      <w:r>
        <w:rPr>
          <w:color w:val="252525"/>
          <w:w w:val="105"/>
        </w:rPr>
        <w:t> Nunc</w:t>
      </w:r>
      <w:r>
        <w:rPr>
          <w:color w:val="252525"/>
          <w:w w:val="105"/>
        </w:rPr>
        <w:t> sit amet</w:t>
      </w:r>
      <w:r>
        <w:rPr>
          <w:color w:val="252525"/>
          <w:spacing w:val="40"/>
          <w:w w:val="105"/>
        </w:rPr>
        <w:t> </w:t>
      </w:r>
      <w:r>
        <w:rPr>
          <w:color w:val="252525"/>
          <w:w w:val="105"/>
        </w:rPr>
        <w:t>sem</w:t>
      </w:r>
      <w:r>
        <w:rPr>
          <w:color w:val="252525"/>
          <w:spacing w:val="40"/>
          <w:w w:val="105"/>
        </w:rPr>
        <w:t> </w:t>
      </w:r>
      <w:r>
        <w:rPr>
          <w:color w:val="252525"/>
          <w:w w:val="105"/>
        </w:rPr>
        <w:t>nec</w:t>
      </w:r>
      <w:r>
        <w:rPr>
          <w:color w:val="252525"/>
          <w:spacing w:val="40"/>
          <w:w w:val="105"/>
        </w:rPr>
        <w:t> </w:t>
      </w:r>
      <w:r>
        <w:rPr>
          <w:color w:val="252525"/>
          <w:w w:val="105"/>
        </w:rPr>
        <w:t>risus</w:t>
      </w:r>
      <w:r>
        <w:rPr>
          <w:color w:val="252525"/>
          <w:spacing w:val="40"/>
          <w:w w:val="105"/>
        </w:rPr>
        <w:t> </w:t>
      </w:r>
      <w:r>
        <w:rPr>
          <w:color w:val="252525"/>
          <w:w w:val="105"/>
        </w:rPr>
        <w:t>egestas accumsan. In enim nunc, tincidunt ut quam</w:t>
      </w:r>
      <w:r>
        <w:rPr>
          <w:color w:val="252525"/>
          <w:w w:val="105"/>
        </w:rPr>
        <w:t> eget,</w:t>
      </w:r>
      <w:r>
        <w:rPr>
          <w:color w:val="252525"/>
          <w:w w:val="105"/>
        </w:rPr>
        <w:t> luctus</w:t>
      </w:r>
      <w:r>
        <w:rPr>
          <w:color w:val="252525"/>
          <w:w w:val="105"/>
        </w:rPr>
        <w:t> sollicitudin</w:t>
      </w:r>
      <w:r>
        <w:rPr>
          <w:color w:val="252525"/>
          <w:w w:val="105"/>
        </w:rPr>
        <w:t> neque. Sed</w:t>
      </w:r>
      <w:r>
        <w:rPr>
          <w:color w:val="252525"/>
          <w:w w:val="105"/>
        </w:rPr>
        <w:t> leo</w:t>
      </w:r>
      <w:r>
        <w:rPr>
          <w:color w:val="252525"/>
          <w:w w:val="105"/>
        </w:rPr>
        <w:t> nisl,</w:t>
      </w:r>
      <w:r>
        <w:rPr>
          <w:color w:val="252525"/>
          <w:w w:val="105"/>
        </w:rPr>
        <w:t> semper</w:t>
      </w:r>
      <w:r>
        <w:rPr>
          <w:color w:val="252525"/>
          <w:w w:val="105"/>
        </w:rPr>
        <w:t> ac</w:t>
      </w:r>
      <w:r>
        <w:rPr>
          <w:color w:val="252525"/>
          <w:w w:val="105"/>
        </w:rPr>
        <w:t> hendrerit</w:t>
      </w:r>
      <w:r>
        <w:rPr>
          <w:color w:val="252525"/>
          <w:w w:val="105"/>
        </w:rPr>
        <w:t> a, sollicitudin in arcu.</w:t>
      </w:r>
    </w:p>
    <w:p>
      <w:pPr>
        <w:pStyle w:val="Heading1"/>
        <w:spacing w:before="22"/>
        <w:rPr>
          <w:rFonts w:ascii="Tahoma"/>
        </w:rPr>
      </w:pPr>
      <w:r>
        <w:rPr>
          <w:rFonts w:ascii="Tahoma"/>
          <w:color w:val="252525"/>
          <w:spacing w:val="-2"/>
          <w:w w:val="105"/>
        </w:rPr>
        <w:t>Contact</w:t>
      </w:r>
    </w:p>
    <w:p>
      <w:pPr>
        <w:spacing w:before="393"/>
        <w:ind w:left="495" w:right="0" w:firstLine="0"/>
        <w:jc w:val="left"/>
        <w:rPr>
          <w:sz w:val="20"/>
        </w:rPr>
      </w:pPr>
      <w:r>
        <w:rPr>
          <w:color w:val="252525"/>
          <w:spacing w:val="-2"/>
          <w:w w:val="95"/>
          <w:sz w:val="20"/>
        </w:rPr>
        <w:t>77777777777</w:t>
      </w:r>
    </w:p>
    <w:p>
      <w:pPr>
        <w:spacing w:line="367" w:lineRule="auto" w:before="144"/>
        <w:ind w:left="495" w:right="334" w:firstLine="0"/>
        <w:jc w:val="left"/>
        <w:rPr>
          <w:sz w:val="20"/>
        </w:rPr>
      </w:pPr>
      <w:hyperlink r:id="rId5">
        <w:r>
          <w:rPr>
            <w:color w:val="252525"/>
            <w:spacing w:val="-2"/>
            <w:w w:val="105"/>
            <w:sz w:val="20"/>
          </w:rPr>
          <w:t>hello@TechGuruPlus.com</w:t>
        </w:r>
      </w:hyperlink>
      <w:r>
        <w:rPr>
          <w:color w:val="252525"/>
          <w:spacing w:val="-2"/>
          <w:w w:val="105"/>
          <w:sz w:val="20"/>
        </w:rPr>
        <w:t> </w:t>
      </w:r>
      <w:hyperlink r:id="rId6">
        <w:r>
          <w:rPr>
            <w:color w:val="252525"/>
            <w:spacing w:val="-2"/>
            <w:w w:val="105"/>
            <w:sz w:val="20"/>
          </w:rPr>
          <w:t>www.TechGuruPlus.com</w:t>
        </w:r>
      </w:hyperlink>
      <w:r>
        <w:rPr>
          <w:color w:val="252525"/>
          <w:spacing w:val="-2"/>
          <w:w w:val="105"/>
          <w:sz w:val="20"/>
        </w:rPr>
        <w:t> </w:t>
      </w:r>
      <w:r>
        <w:rPr>
          <w:color w:val="252525"/>
          <w:w w:val="105"/>
          <w:sz w:val="20"/>
        </w:rPr>
        <w:t>New York City</w:t>
      </w:r>
    </w:p>
    <w:p>
      <w:pPr>
        <w:pStyle w:val="BodyText"/>
        <w:spacing w:before="57"/>
        <w:rPr>
          <w:sz w:val="20"/>
        </w:rPr>
      </w:pPr>
    </w:p>
    <w:p>
      <w:pPr>
        <w:pStyle w:val="Heading1"/>
        <w:rPr>
          <w:rFonts w:ascii="Tahoma"/>
        </w:rPr>
      </w:pPr>
      <w:r>
        <w:rPr>
          <w:rFonts w:ascii="Tahoma"/>
          <w:color w:val="252525"/>
          <w:spacing w:val="-2"/>
        </w:rPr>
        <w:t>Skills</w:t>
      </w:r>
    </w:p>
    <w:p>
      <w:pPr>
        <w:spacing w:line="352" w:lineRule="auto" w:before="403"/>
        <w:ind w:left="354" w:right="1385" w:firstLine="0"/>
        <w:jc w:val="left"/>
        <w:rPr>
          <w:sz w:val="20"/>
        </w:rPr>
      </w:pPr>
      <w:r>
        <w:rPr>
          <w:color w:val="252525"/>
          <w:w w:val="105"/>
          <w:sz w:val="20"/>
        </w:rPr>
        <w:t>Management</w:t>
      </w:r>
      <w:r>
        <w:rPr>
          <w:color w:val="252525"/>
          <w:spacing w:val="-9"/>
          <w:w w:val="105"/>
          <w:sz w:val="20"/>
        </w:rPr>
        <w:t> </w:t>
      </w:r>
      <w:r>
        <w:rPr>
          <w:color w:val="252525"/>
          <w:w w:val="105"/>
          <w:sz w:val="20"/>
        </w:rPr>
        <w:t>Skills </w:t>
      </w:r>
      <w:r>
        <w:rPr>
          <w:color w:val="252525"/>
          <w:spacing w:val="-2"/>
          <w:w w:val="105"/>
          <w:sz w:val="20"/>
        </w:rPr>
        <w:t>Negotiation</w:t>
      </w:r>
      <w:r>
        <w:rPr>
          <w:color w:val="252525"/>
          <w:spacing w:val="40"/>
          <w:w w:val="105"/>
          <w:sz w:val="20"/>
        </w:rPr>
        <w:t> </w:t>
      </w:r>
      <w:r>
        <w:rPr>
          <w:color w:val="252525"/>
          <w:w w:val="105"/>
          <w:sz w:val="20"/>
        </w:rPr>
        <w:t>Critical</w:t>
      </w:r>
      <w:r>
        <w:rPr>
          <w:color w:val="252525"/>
          <w:spacing w:val="-9"/>
          <w:w w:val="105"/>
          <w:sz w:val="20"/>
        </w:rPr>
        <w:t> </w:t>
      </w:r>
      <w:r>
        <w:rPr>
          <w:color w:val="252525"/>
          <w:w w:val="105"/>
          <w:sz w:val="20"/>
        </w:rPr>
        <w:t>Thinking </w:t>
      </w:r>
      <w:r>
        <w:rPr>
          <w:color w:val="252525"/>
          <w:spacing w:val="-2"/>
          <w:w w:val="105"/>
          <w:sz w:val="20"/>
        </w:rPr>
        <w:t>Leadership</w:t>
      </w:r>
    </w:p>
    <w:p>
      <w:pPr>
        <w:spacing w:line="306" w:lineRule="exact" w:before="0"/>
        <w:ind w:left="354" w:right="0" w:firstLine="0"/>
        <w:jc w:val="left"/>
        <w:rPr>
          <w:sz w:val="20"/>
        </w:rPr>
      </w:pPr>
      <w:r>
        <w:rPr>
          <w:color w:val="252525"/>
          <w:sz w:val="20"/>
        </w:rPr>
        <w:t>Digital</w:t>
      </w:r>
      <w:r>
        <w:rPr>
          <w:color w:val="252525"/>
          <w:spacing w:val="8"/>
          <w:sz w:val="20"/>
        </w:rPr>
        <w:t> </w:t>
      </w:r>
      <w:r>
        <w:rPr>
          <w:color w:val="252525"/>
          <w:spacing w:val="-2"/>
          <w:sz w:val="20"/>
        </w:rPr>
        <w:t>Marketing</w:t>
      </w:r>
    </w:p>
    <w:p>
      <w:pPr>
        <w:pStyle w:val="BodyText"/>
        <w:spacing w:before="153"/>
        <w:rPr>
          <w:sz w:val="20"/>
        </w:rPr>
      </w:pPr>
    </w:p>
    <w:p>
      <w:pPr>
        <w:pStyle w:val="Heading1"/>
        <w:rPr>
          <w:b w:val="0"/>
        </w:rPr>
      </w:pPr>
      <w:r>
        <w:rPr>
          <w:b w:val="0"/>
          <w:color w:val="252525"/>
          <w:spacing w:val="-2"/>
        </w:rPr>
        <w:t>Language</w:t>
      </w:r>
    </w:p>
    <w:p>
      <w:pPr>
        <w:pStyle w:val="Heading2"/>
      </w:pPr>
      <w:r>
        <w:rPr/>
        <w:br w:type="column"/>
      </w:r>
      <w:r>
        <w:rPr>
          <w:color w:val="252525"/>
        </w:rPr>
        <w:t>Work</w:t>
      </w:r>
      <w:r>
        <w:rPr>
          <w:color w:val="252525"/>
          <w:spacing w:val="4"/>
        </w:rPr>
        <w:t> </w:t>
      </w:r>
      <w:r>
        <w:rPr>
          <w:color w:val="252525"/>
          <w:spacing w:val="-2"/>
        </w:rPr>
        <w:t>Experience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4"/>
            <w:tabs>
              <w:tab w:pos="5731" w:val="right" w:leader="none"/>
            </w:tabs>
            <w:spacing w:before="286"/>
            <w:rPr>
              <w:rFonts w:ascii="Lucida Sans Unicode" w:hAnsi="Lucida Sans Unicode"/>
              <w:b w:val="0"/>
              <w:i w:val="0"/>
              <w:sz w:val="20"/>
            </w:rPr>
          </w:pPr>
          <w:hyperlink w:history="true" w:anchor="_TOC_250001">
            <w:r>
              <w:rPr>
                <w:i w:val="0"/>
                <w:color w:val="252525"/>
                <w:position w:val="2"/>
                <w:sz w:val="24"/>
              </w:rPr>
              <w:t>Marketing</w:t>
            </w:r>
            <w:r>
              <w:rPr>
                <w:i w:val="0"/>
                <w:color w:val="252525"/>
                <w:spacing w:val="53"/>
                <w:position w:val="2"/>
                <w:sz w:val="24"/>
              </w:rPr>
              <w:t> </w:t>
            </w:r>
            <w:r>
              <w:rPr>
                <w:i w:val="0"/>
                <w:color w:val="252525"/>
                <w:spacing w:val="-2"/>
                <w:position w:val="2"/>
                <w:sz w:val="24"/>
              </w:rPr>
              <w:t>Manager</w:t>
            </w:r>
            <w:r>
              <w:rPr>
                <w:rFonts w:ascii="Times New Roman" w:hAnsi="Times New Roman"/>
                <w:b w:val="0"/>
                <w:i w:val="0"/>
                <w:color w:val="252525"/>
                <w:position w:val="2"/>
                <w:sz w:val="24"/>
              </w:rPr>
              <w:tab/>
            </w:r>
            <w:r>
              <w:rPr>
                <w:rFonts w:ascii="Lucida Sans Unicode" w:hAnsi="Lucida Sans Unicode"/>
                <w:b w:val="0"/>
                <w:i w:val="0"/>
                <w:color w:val="252525"/>
                <w:spacing w:val="-4"/>
                <w:sz w:val="20"/>
              </w:rPr>
              <w:t>2022 </w:t>
            </w:r>
            <w:r>
              <w:rPr>
                <w:rFonts w:ascii="Lucida Sans Unicode" w:hAnsi="Lucida Sans Unicode"/>
                <w:b w:val="0"/>
                <w:i w:val="0"/>
                <w:color w:val="252525"/>
                <w:sz w:val="20"/>
              </w:rPr>
              <w:t>– 2023</w:t>
            </w:r>
          </w:hyperlink>
        </w:p>
        <w:p>
          <w:pPr>
            <w:pStyle w:val="TOC2"/>
          </w:pPr>
          <w:r>
            <w:rPr>
              <w:color w:val="252525"/>
              <w:spacing w:val="2"/>
            </w:rPr>
            <w:t>Arowwai</w:t>
          </w:r>
          <w:r>
            <w:rPr>
              <w:color w:val="252525"/>
              <w:spacing w:val="77"/>
            </w:rPr>
            <w:t> </w:t>
          </w:r>
          <w:r>
            <w:rPr>
              <w:color w:val="252525"/>
              <w:spacing w:val="-2"/>
            </w:rPr>
            <w:t>Industries</w:t>
          </w:r>
        </w:p>
        <w:p>
          <w:pPr>
            <w:pStyle w:val="TOC3"/>
            <w:spacing w:line="235" w:lineRule="auto"/>
          </w:pPr>
          <w:r>
            <w:rPr>
              <w:color w:val="252525"/>
              <w:w w:val="105"/>
            </w:rPr>
            <w:t>Lorem ipsum dolor sit amet, consectetur adipiscing elit. Nunc sit</w:t>
          </w:r>
          <w:r>
            <w:rPr>
              <w:color w:val="252525"/>
              <w:w w:val="105"/>
            </w:rPr>
            <w:t> amet</w:t>
          </w:r>
          <w:r>
            <w:rPr>
              <w:color w:val="252525"/>
              <w:w w:val="105"/>
            </w:rPr>
            <w:t> sem</w:t>
          </w:r>
          <w:r>
            <w:rPr>
              <w:color w:val="252525"/>
              <w:w w:val="105"/>
            </w:rPr>
            <w:t> nec</w:t>
          </w:r>
          <w:r>
            <w:rPr>
              <w:color w:val="252525"/>
              <w:w w:val="105"/>
            </w:rPr>
            <w:t> risus</w:t>
          </w:r>
          <w:r>
            <w:rPr>
              <w:color w:val="252525"/>
              <w:w w:val="105"/>
            </w:rPr>
            <w:t> egestas</w:t>
          </w:r>
          <w:r>
            <w:rPr>
              <w:color w:val="252525"/>
              <w:w w:val="105"/>
            </w:rPr>
            <w:t> accumsan.</w:t>
          </w:r>
          <w:r>
            <w:rPr>
              <w:color w:val="252525"/>
              <w:w w:val="105"/>
            </w:rPr>
            <w:t> In</w:t>
          </w:r>
          <w:r>
            <w:rPr>
              <w:color w:val="252525"/>
              <w:w w:val="105"/>
            </w:rPr>
            <w:t> enim</w:t>
          </w:r>
          <w:r>
            <w:rPr>
              <w:color w:val="252525"/>
              <w:w w:val="105"/>
            </w:rPr>
            <w:t> </w:t>
          </w:r>
          <w:r>
            <w:rPr>
              <w:color w:val="252525"/>
              <w:w w:val="105"/>
            </w:rPr>
            <w:t>nunc, tincidunt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ut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quam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eget,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luctus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sollicitudin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neque.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Sed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leo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nisl, semper ac hendrerit a, sollicitudin in arcu.</w:t>
          </w:r>
        </w:p>
        <w:p>
          <w:pPr>
            <w:pStyle w:val="TOC4"/>
            <w:tabs>
              <w:tab w:pos="5731" w:val="right" w:leader="none"/>
            </w:tabs>
            <w:spacing w:before="381"/>
            <w:rPr>
              <w:rFonts w:ascii="Lucida Sans Unicode"/>
              <w:b w:val="0"/>
              <w:i w:val="0"/>
              <w:position w:val="1"/>
              <w:sz w:val="20"/>
            </w:rPr>
          </w:pPr>
          <w:r>
            <w:rPr>
              <w:i w:val="0"/>
              <w:color w:val="252525"/>
              <w:sz w:val="24"/>
            </w:rPr>
            <w:t>Marketing</w:t>
          </w:r>
          <w:r>
            <w:rPr>
              <w:i w:val="0"/>
              <w:color w:val="252525"/>
              <w:spacing w:val="53"/>
              <w:sz w:val="24"/>
            </w:rPr>
            <w:t> </w:t>
          </w:r>
          <w:r>
            <w:rPr>
              <w:i w:val="0"/>
              <w:color w:val="252525"/>
              <w:spacing w:val="-2"/>
              <w:sz w:val="24"/>
            </w:rPr>
            <w:t>Manager</w:t>
          </w:r>
          <w:r>
            <w:rPr>
              <w:rFonts w:ascii="Times New Roman"/>
              <w:b w:val="0"/>
              <w:i w:val="0"/>
              <w:color w:val="252525"/>
              <w:sz w:val="24"/>
            </w:rPr>
            <w:tab/>
          </w:r>
          <w:r>
            <w:rPr>
              <w:rFonts w:ascii="Lucida Sans Unicode"/>
              <w:b w:val="0"/>
              <w:i w:val="0"/>
              <w:color w:val="252525"/>
              <w:spacing w:val="-4"/>
              <w:position w:val="1"/>
              <w:sz w:val="20"/>
            </w:rPr>
            <w:t>2020 </w:t>
          </w:r>
          <w:r>
            <w:rPr>
              <w:rFonts w:ascii="Lucida Sans Unicode"/>
              <w:b w:val="0"/>
              <w:i w:val="0"/>
              <w:color w:val="252525"/>
              <w:position w:val="1"/>
              <w:sz w:val="20"/>
            </w:rPr>
            <w:t>- 2021</w:t>
          </w:r>
        </w:p>
        <w:p>
          <w:pPr>
            <w:pStyle w:val="TOC2"/>
            <w:spacing w:before="47"/>
          </w:pPr>
          <w:r>
            <w:rPr>
              <w:color w:val="252525"/>
              <w:spacing w:val="2"/>
            </w:rPr>
            <w:t>Ginyard</w:t>
          </w:r>
          <w:r>
            <w:rPr>
              <w:color w:val="252525"/>
              <w:spacing w:val="55"/>
              <w:w w:val="150"/>
            </w:rPr>
            <w:t> </w:t>
          </w:r>
          <w:r>
            <w:rPr>
              <w:color w:val="252525"/>
              <w:spacing w:val="2"/>
            </w:rPr>
            <w:t>International</w:t>
          </w:r>
          <w:r>
            <w:rPr>
              <w:color w:val="252525"/>
              <w:spacing w:val="56"/>
              <w:w w:val="150"/>
            </w:rPr>
            <w:t> </w:t>
          </w:r>
          <w:r>
            <w:rPr>
              <w:color w:val="252525"/>
              <w:spacing w:val="-5"/>
            </w:rPr>
            <w:t>Co.</w:t>
          </w:r>
        </w:p>
        <w:p>
          <w:pPr>
            <w:pStyle w:val="TOC3"/>
            <w:spacing w:line="235" w:lineRule="auto" w:before="73"/>
          </w:pPr>
          <w:r>
            <w:rPr>
              <w:color w:val="252525"/>
              <w:w w:val="105"/>
            </w:rPr>
            <w:t>Lorem ipsum dolor sit amet, consectetur adipiscing elit. Nunc sit</w:t>
          </w:r>
          <w:r>
            <w:rPr>
              <w:color w:val="252525"/>
              <w:w w:val="105"/>
            </w:rPr>
            <w:t> amet</w:t>
          </w:r>
          <w:r>
            <w:rPr>
              <w:color w:val="252525"/>
              <w:w w:val="105"/>
            </w:rPr>
            <w:t> sem</w:t>
          </w:r>
          <w:r>
            <w:rPr>
              <w:color w:val="252525"/>
              <w:w w:val="105"/>
            </w:rPr>
            <w:t> nec</w:t>
          </w:r>
          <w:r>
            <w:rPr>
              <w:color w:val="252525"/>
              <w:w w:val="105"/>
            </w:rPr>
            <w:t> risus</w:t>
          </w:r>
          <w:r>
            <w:rPr>
              <w:color w:val="252525"/>
              <w:w w:val="105"/>
            </w:rPr>
            <w:t> egestas</w:t>
          </w:r>
          <w:r>
            <w:rPr>
              <w:color w:val="252525"/>
              <w:w w:val="105"/>
            </w:rPr>
            <w:t> accumsan.</w:t>
          </w:r>
          <w:r>
            <w:rPr>
              <w:color w:val="252525"/>
              <w:w w:val="105"/>
            </w:rPr>
            <w:t> In</w:t>
          </w:r>
          <w:r>
            <w:rPr>
              <w:color w:val="252525"/>
              <w:w w:val="105"/>
            </w:rPr>
            <w:t> enim</w:t>
          </w:r>
          <w:r>
            <w:rPr>
              <w:color w:val="252525"/>
              <w:w w:val="105"/>
            </w:rPr>
            <w:t> </w:t>
          </w:r>
          <w:r>
            <w:rPr>
              <w:color w:val="252525"/>
              <w:w w:val="105"/>
            </w:rPr>
            <w:t>nunc, tincidunt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ut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quam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eget,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luctus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sollicitudin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neque.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Sed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leo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nisl, semper ac hendrerit a, sollicitudin in arcu.</w:t>
          </w:r>
        </w:p>
        <w:p>
          <w:pPr>
            <w:pStyle w:val="TOC4"/>
            <w:tabs>
              <w:tab w:pos="5731" w:val="right" w:leader="none"/>
            </w:tabs>
            <w:spacing w:before="450"/>
            <w:rPr>
              <w:rFonts w:ascii="Lucida Sans Unicode"/>
              <w:b w:val="0"/>
              <w:i w:val="0"/>
              <w:position w:val="1"/>
              <w:sz w:val="20"/>
            </w:rPr>
          </w:pPr>
          <w:r>
            <w:rPr>
              <w:i w:val="0"/>
              <w:color w:val="252525"/>
              <w:sz w:val="24"/>
            </w:rPr>
            <w:t>Marketing</w:t>
          </w:r>
          <w:r>
            <w:rPr>
              <w:i w:val="0"/>
              <w:color w:val="252525"/>
              <w:spacing w:val="53"/>
              <w:sz w:val="24"/>
            </w:rPr>
            <w:t> </w:t>
          </w:r>
          <w:r>
            <w:rPr>
              <w:i w:val="0"/>
              <w:color w:val="252525"/>
              <w:spacing w:val="-2"/>
              <w:sz w:val="24"/>
            </w:rPr>
            <w:t>Manager</w:t>
          </w:r>
          <w:r>
            <w:rPr>
              <w:rFonts w:ascii="Times New Roman"/>
              <w:b w:val="0"/>
              <w:i w:val="0"/>
              <w:color w:val="252525"/>
              <w:sz w:val="24"/>
            </w:rPr>
            <w:tab/>
          </w:r>
          <w:r>
            <w:rPr>
              <w:rFonts w:ascii="Lucida Sans Unicode"/>
              <w:b w:val="0"/>
              <w:i w:val="0"/>
              <w:color w:val="252525"/>
              <w:spacing w:val="-2"/>
              <w:position w:val="1"/>
              <w:sz w:val="20"/>
            </w:rPr>
            <w:t>2018- </w:t>
          </w:r>
          <w:r>
            <w:rPr>
              <w:rFonts w:ascii="Lucida Sans Unicode"/>
              <w:b w:val="0"/>
              <w:i w:val="0"/>
              <w:color w:val="252525"/>
              <w:position w:val="1"/>
              <w:sz w:val="20"/>
            </w:rPr>
            <w:t>2019</w:t>
          </w:r>
        </w:p>
        <w:p>
          <w:pPr>
            <w:pStyle w:val="TOC2"/>
            <w:spacing w:before="48"/>
          </w:pPr>
          <w:r>
            <w:rPr>
              <w:color w:val="252525"/>
            </w:rPr>
            <w:t>Salford</w:t>
          </w:r>
          <w:r>
            <w:rPr>
              <w:color w:val="252525"/>
              <w:spacing w:val="37"/>
            </w:rPr>
            <w:t> </w:t>
          </w:r>
          <w:r>
            <w:rPr>
              <w:color w:val="252525"/>
            </w:rPr>
            <w:t>&amp;</w:t>
          </w:r>
          <w:r>
            <w:rPr>
              <w:color w:val="252525"/>
              <w:spacing w:val="38"/>
            </w:rPr>
            <w:t> </w:t>
          </w:r>
          <w:r>
            <w:rPr>
              <w:color w:val="252525"/>
              <w:spacing w:val="-5"/>
            </w:rPr>
            <w:t>Co.</w:t>
          </w:r>
        </w:p>
        <w:p>
          <w:pPr>
            <w:pStyle w:val="TOC3"/>
            <w:spacing w:line="235" w:lineRule="auto"/>
          </w:pPr>
          <w:r>
            <w:rPr>
              <w:color w:val="252525"/>
              <w:w w:val="105"/>
            </w:rPr>
            <w:t>Lorem ipsum dolor sit amet, consectetur adipiscing elit. Nunc sit</w:t>
          </w:r>
          <w:r>
            <w:rPr>
              <w:color w:val="252525"/>
              <w:w w:val="105"/>
            </w:rPr>
            <w:t> amet</w:t>
          </w:r>
          <w:r>
            <w:rPr>
              <w:color w:val="252525"/>
              <w:w w:val="105"/>
            </w:rPr>
            <w:t> sem</w:t>
          </w:r>
          <w:r>
            <w:rPr>
              <w:color w:val="252525"/>
              <w:w w:val="105"/>
            </w:rPr>
            <w:t> nec</w:t>
          </w:r>
          <w:r>
            <w:rPr>
              <w:color w:val="252525"/>
              <w:w w:val="105"/>
            </w:rPr>
            <w:t> risus</w:t>
          </w:r>
          <w:r>
            <w:rPr>
              <w:color w:val="252525"/>
              <w:w w:val="105"/>
            </w:rPr>
            <w:t> egestas</w:t>
          </w:r>
          <w:r>
            <w:rPr>
              <w:color w:val="252525"/>
              <w:w w:val="105"/>
            </w:rPr>
            <w:t> accumsan.</w:t>
          </w:r>
          <w:r>
            <w:rPr>
              <w:color w:val="252525"/>
              <w:w w:val="105"/>
            </w:rPr>
            <w:t> In</w:t>
          </w:r>
          <w:r>
            <w:rPr>
              <w:color w:val="252525"/>
              <w:w w:val="105"/>
            </w:rPr>
            <w:t> enim</w:t>
          </w:r>
          <w:r>
            <w:rPr>
              <w:color w:val="252525"/>
              <w:w w:val="105"/>
            </w:rPr>
            <w:t> </w:t>
          </w:r>
          <w:r>
            <w:rPr>
              <w:color w:val="252525"/>
              <w:w w:val="105"/>
            </w:rPr>
            <w:t>nunc, tincidunt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ut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quam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eget,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luctus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sollicitudin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neque.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Sed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leo</w:t>
          </w:r>
          <w:r>
            <w:rPr>
              <w:color w:val="252525"/>
              <w:spacing w:val="-2"/>
              <w:w w:val="105"/>
            </w:rPr>
            <w:t> </w:t>
          </w:r>
          <w:r>
            <w:rPr>
              <w:color w:val="252525"/>
              <w:w w:val="105"/>
            </w:rPr>
            <w:t>nisl, semper ac hendrerit a, sollicitudin in arcu.</w:t>
          </w:r>
        </w:p>
        <w:p>
          <w:pPr>
            <w:pStyle w:val="TOC1"/>
          </w:pPr>
          <w:r>
            <w:rPr>
              <w:color w:val="252525"/>
              <w:spacing w:val="-2"/>
              <w:w w:val="105"/>
            </w:rPr>
            <w:t>Education</w:t>
          </w:r>
        </w:p>
        <w:p>
          <w:pPr>
            <w:pStyle w:val="TOC4"/>
            <w:tabs>
              <w:tab w:pos="5731" w:val="right" w:leader="none"/>
            </w:tabs>
            <w:spacing w:before="299"/>
            <w:ind w:left="34"/>
            <w:rPr>
              <w:rFonts w:ascii="Lucida Sans Unicode"/>
              <w:b w:val="0"/>
              <w:i w:val="0"/>
              <w:position w:val="1"/>
              <w:sz w:val="20"/>
            </w:rPr>
          </w:pPr>
          <w:r>
            <w:rPr>
              <w:i w:val="0"/>
              <w:color w:val="252525"/>
              <w:sz w:val="24"/>
            </w:rPr>
            <w:t>Rimberio</w:t>
          </w:r>
          <w:r>
            <w:rPr>
              <w:i w:val="0"/>
              <w:color w:val="252525"/>
              <w:spacing w:val="27"/>
              <w:sz w:val="24"/>
            </w:rPr>
            <w:t> </w:t>
          </w:r>
          <w:r>
            <w:rPr>
              <w:i w:val="0"/>
              <w:color w:val="252525"/>
              <w:spacing w:val="-2"/>
              <w:sz w:val="24"/>
            </w:rPr>
            <w:t>University</w:t>
          </w:r>
          <w:r>
            <w:rPr>
              <w:rFonts w:ascii="Times New Roman"/>
              <w:b w:val="0"/>
              <w:i w:val="0"/>
              <w:color w:val="252525"/>
              <w:sz w:val="24"/>
            </w:rPr>
            <w:tab/>
          </w:r>
          <w:r>
            <w:rPr>
              <w:rFonts w:ascii="Lucida Sans Unicode"/>
              <w:b w:val="0"/>
              <w:i w:val="0"/>
              <w:color w:val="252525"/>
              <w:spacing w:val="-4"/>
              <w:position w:val="1"/>
              <w:sz w:val="20"/>
            </w:rPr>
            <w:t>2019 </w:t>
          </w:r>
          <w:r>
            <w:rPr>
              <w:rFonts w:ascii="Lucida Sans Unicode"/>
              <w:b w:val="0"/>
              <w:i w:val="0"/>
              <w:color w:val="252525"/>
              <w:position w:val="1"/>
              <w:sz w:val="20"/>
            </w:rPr>
            <w:t>- 2023</w:t>
          </w:r>
        </w:p>
        <w:p>
          <w:pPr>
            <w:pStyle w:val="TOC2"/>
            <w:spacing w:before="77"/>
            <w:ind w:left="34"/>
          </w:pPr>
          <w:hyperlink w:history="true" w:anchor="_TOC_250000">
            <w:r>
              <w:rPr>
                <w:color w:val="252525"/>
                <w:w w:val="105"/>
              </w:rPr>
              <w:t>Bachelor</w:t>
            </w:r>
            <w:r>
              <w:rPr>
                <w:color w:val="252525"/>
                <w:spacing w:val="48"/>
                <w:w w:val="105"/>
              </w:rPr>
              <w:t> </w:t>
            </w:r>
            <w:r>
              <w:rPr>
                <w:color w:val="252525"/>
                <w:w w:val="105"/>
              </w:rPr>
              <w:t>of</w:t>
            </w:r>
            <w:r>
              <w:rPr>
                <w:color w:val="252525"/>
                <w:spacing w:val="48"/>
                <w:w w:val="105"/>
              </w:rPr>
              <w:t> </w:t>
            </w:r>
            <w:r>
              <w:rPr>
                <w:color w:val="252525"/>
                <w:w w:val="105"/>
              </w:rPr>
              <w:t>Business</w:t>
            </w:r>
            <w:r>
              <w:rPr>
                <w:color w:val="252525"/>
                <w:spacing w:val="48"/>
                <w:w w:val="105"/>
              </w:rPr>
              <w:t> </w:t>
            </w:r>
            <w:r>
              <w:rPr>
                <w:color w:val="252525"/>
                <w:spacing w:val="-2"/>
                <w:w w:val="105"/>
              </w:rPr>
              <w:t>Management</w:t>
            </w:r>
          </w:hyperlink>
        </w:p>
        <w:p>
          <w:pPr>
            <w:pStyle w:val="TOC4"/>
            <w:tabs>
              <w:tab w:pos="5731" w:val="right" w:leader="none"/>
            </w:tabs>
            <w:ind w:left="34"/>
            <w:rPr>
              <w:rFonts w:ascii="Lucida Sans Unicode"/>
              <w:b w:val="0"/>
              <w:i w:val="0"/>
              <w:position w:val="1"/>
              <w:sz w:val="20"/>
            </w:rPr>
          </w:pPr>
          <w:r>
            <w:rPr>
              <w:i w:val="0"/>
              <w:color w:val="252525"/>
              <w:sz w:val="24"/>
            </w:rPr>
            <w:t>Borcelle</w:t>
          </w:r>
          <w:r>
            <w:rPr>
              <w:i w:val="0"/>
              <w:color w:val="252525"/>
              <w:spacing w:val="-3"/>
              <w:sz w:val="24"/>
            </w:rPr>
            <w:t> </w:t>
          </w:r>
          <w:r>
            <w:rPr>
              <w:i w:val="0"/>
              <w:color w:val="252525"/>
              <w:spacing w:val="-2"/>
              <w:sz w:val="24"/>
            </w:rPr>
            <w:t>University</w:t>
          </w:r>
          <w:r>
            <w:rPr>
              <w:rFonts w:ascii="Times New Roman"/>
              <w:b w:val="0"/>
              <w:i w:val="0"/>
              <w:color w:val="252525"/>
              <w:sz w:val="24"/>
            </w:rPr>
            <w:tab/>
          </w:r>
          <w:r>
            <w:rPr>
              <w:rFonts w:ascii="Lucida Sans Unicode"/>
              <w:b w:val="0"/>
              <w:i w:val="0"/>
              <w:color w:val="252525"/>
              <w:spacing w:val="-4"/>
              <w:position w:val="1"/>
              <w:sz w:val="20"/>
            </w:rPr>
            <w:t>2014 </w:t>
          </w:r>
          <w:r>
            <w:rPr>
              <w:rFonts w:ascii="Lucida Sans Unicode"/>
              <w:b w:val="0"/>
              <w:i w:val="0"/>
              <w:color w:val="252525"/>
              <w:position w:val="1"/>
              <w:sz w:val="20"/>
            </w:rPr>
            <w:t>- 2018</w:t>
          </w:r>
        </w:p>
      </w:sdtContent>
    </w:sdt>
    <w:p>
      <w:pPr>
        <w:pStyle w:val="Heading4"/>
        <w:spacing w:before="77"/>
      </w:pPr>
      <w:bookmarkStart w:name="_TOC_250000" w:id="37"/>
      <w:r>
        <w:rPr>
          <w:color w:val="252525"/>
          <w:w w:val="105"/>
        </w:rPr>
        <w:t>Bachelor</w:t>
      </w:r>
      <w:r>
        <w:rPr>
          <w:color w:val="252525"/>
          <w:spacing w:val="48"/>
          <w:w w:val="105"/>
        </w:rPr>
        <w:t> </w:t>
      </w:r>
      <w:r>
        <w:rPr>
          <w:color w:val="252525"/>
          <w:w w:val="105"/>
        </w:rPr>
        <w:t>of</w:t>
      </w:r>
      <w:r>
        <w:rPr>
          <w:color w:val="252525"/>
          <w:spacing w:val="48"/>
          <w:w w:val="105"/>
        </w:rPr>
        <w:t> </w:t>
      </w:r>
      <w:r>
        <w:rPr>
          <w:color w:val="252525"/>
          <w:w w:val="105"/>
        </w:rPr>
        <w:t>Business</w:t>
      </w:r>
      <w:r>
        <w:rPr>
          <w:color w:val="252525"/>
          <w:spacing w:val="48"/>
          <w:w w:val="105"/>
        </w:rPr>
        <w:t> </w:t>
      </w:r>
      <w:bookmarkEnd w:id="37"/>
      <w:r>
        <w:rPr>
          <w:color w:val="252525"/>
          <w:spacing w:val="-2"/>
          <w:w w:val="105"/>
        </w:rPr>
        <w:t>Management</w:t>
      </w:r>
    </w:p>
    <w:p>
      <w:pPr>
        <w:pStyle w:val="Heading2"/>
        <w:spacing w:before="379"/>
      </w:pPr>
      <w:r>
        <w:rPr>
          <w:color w:val="252525"/>
          <w:spacing w:val="-2"/>
        </w:rPr>
        <w:t>References</w:t>
      </w:r>
    </w:p>
    <w:p>
      <w:pPr>
        <w:pStyle w:val="Heading2"/>
        <w:spacing w:after="0"/>
        <w:sectPr>
          <w:type w:val="continuous"/>
          <w:pgSz w:w="11910" w:h="16850"/>
          <w:pgMar w:top="740" w:bottom="280" w:left="708" w:right="283"/>
          <w:cols w:num="2" w:equalWidth="0">
            <w:col w:w="3655" w:space="1179"/>
            <w:col w:w="6085"/>
          </w:cols>
        </w:sectPr>
      </w:pPr>
    </w:p>
    <w:p>
      <w:pPr>
        <w:spacing w:line="398" w:lineRule="auto" w:before="431"/>
        <w:ind w:left="387" w:right="38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52698" y="0"/>
                            <a:ext cx="74104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0450" h="10696575">
                                <a:moveTo>
                                  <a:pt x="0" y="10696574"/>
                                </a:moveTo>
                                <a:lnTo>
                                  <a:pt x="7410151" y="10696574"/>
                                </a:lnTo>
                                <a:lnTo>
                                  <a:pt x="74101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9406" y="0"/>
                            <a:ext cx="4093443" cy="2784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741158" y="0"/>
                            <a:ext cx="1981835" cy="1520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835" h="1520190">
                                <a:moveTo>
                                  <a:pt x="1822376" y="1519630"/>
                                </a:moveTo>
                                <a:lnTo>
                                  <a:pt x="159113" y="1519630"/>
                                </a:lnTo>
                                <a:lnTo>
                                  <a:pt x="129797" y="1515675"/>
                                </a:lnTo>
                                <a:lnTo>
                                  <a:pt x="87611" y="1497828"/>
                                </a:lnTo>
                                <a:lnTo>
                                  <a:pt x="51835" y="1470166"/>
                                </a:lnTo>
                                <a:lnTo>
                                  <a:pt x="24173" y="1434390"/>
                                </a:lnTo>
                                <a:lnTo>
                                  <a:pt x="6327" y="1392204"/>
                                </a:lnTo>
                                <a:lnTo>
                                  <a:pt x="0" y="1345310"/>
                                </a:lnTo>
                                <a:lnTo>
                                  <a:pt x="0" y="0"/>
                                </a:lnTo>
                                <a:lnTo>
                                  <a:pt x="1981489" y="0"/>
                                </a:lnTo>
                                <a:lnTo>
                                  <a:pt x="1981489" y="1345310"/>
                                </a:lnTo>
                                <a:lnTo>
                                  <a:pt x="1975162" y="1392204"/>
                                </a:lnTo>
                                <a:lnTo>
                                  <a:pt x="1957316" y="1434390"/>
                                </a:lnTo>
                                <a:lnTo>
                                  <a:pt x="1929654" y="1470166"/>
                                </a:lnTo>
                                <a:lnTo>
                                  <a:pt x="1893878" y="1497828"/>
                                </a:lnTo>
                                <a:lnTo>
                                  <a:pt x="1851692" y="1515675"/>
                                </a:lnTo>
                                <a:lnTo>
                                  <a:pt x="1822376" y="1519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1158" y="376060"/>
                            <a:ext cx="1981489" cy="19814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5303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035" h="10696575">
                                <a:moveTo>
                                  <a:pt x="152698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152698" y="0"/>
                                </a:lnTo>
                                <a:lnTo>
                                  <a:pt x="152698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510" y="5508116"/>
                            <a:ext cx="174302" cy="1421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074" y="6368401"/>
                            <a:ext cx="141212" cy="1905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560" y="5807559"/>
                            <a:ext cx="161986" cy="1188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834" y="6089153"/>
                            <a:ext cx="154690" cy="154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59085" y="3629341"/>
                            <a:ext cx="534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" h="0">
                                <a:moveTo>
                                  <a:pt x="0" y="0"/>
                                </a:moveTo>
                                <a:lnTo>
                                  <a:pt x="53456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29002" y="3040616"/>
                            <a:ext cx="3630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0295" h="0">
                                <a:moveTo>
                                  <a:pt x="0" y="0"/>
                                </a:moveTo>
                                <a:lnTo>
                                  <a:pt x="363004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5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29002" y="7580621"/>
                            <a:ext cx="3630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0295" h="0">
                                <a:moveTo>
                                  <a:pt x="0" y="0"/>
                                </a:moveTo>
                                <a:lnTo>
                                  <a:pt x="363004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5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59085" y="5332237"/>
                            <a:ext cx="534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" h="0">
                                <a:moveTo>
                                  <a:pt x="0" y="0"/>
                                </a:moveTo>
                                <a:lnTo>
                                  <a:pt x="53456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59085" y="7263888"/>
                            <a:ext cx="534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" h="0">
                                <a:moveTo>
                                  <a:pt x="0" y="0"/>
                                </a:moveTo>
                                <a:lnTo>
                                  <a:pt x="53456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59085" y="9455540"/>
                            <a:ext cx="534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" h="0">
                                <a:moveTo>
                                  <a:pt x="0" y="0"/>
                                </a:moveTo>
                                <a:lnTo>
                                  <a:pt x="53456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29002" y="9230866"/>
                            <a:ext cx="3630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0295" h="0">
                                <a:moveTo>
                                  <a:pt x="0" y="0"/>
                                </a:moveTo>
                                <a:lnTo>
                                  <a:pt x="363004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35305" y="7489113"/>
                            <a:ext cx="59055" cy="257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2574290">
                                <a:moveTo>
                                  <a:pt x="38112" y="1162900"/>
                                </a:moveTo>
                                <a:lnTo>
                                  <a:pt x="21590" y="1146365"/>
                                </a:lnTo>
                                <a:lnTo>
                                  <a:pt x="16535" y="1146365"/>
                                </a:lnTo>
                                <a:lnTo>
                                  <a:pt x="0" y="1162900"/>
                                </a:lnTo>
                                <a:lnTo>
                                  <a:pt x="0" y="1167955"/>
                                </a:lnTo>
                                <a:lnTo>
                                  <a:pt x="16535" y="1184490"/>
                                </a:lnTo>
                                <a:lnTo>
                                  <a:pt x="21590" y="1184490"/>
                                </a:lnTo>
                                <a:lnTo>
                                  <a:pt x="38112" y="1167955"/>
                                </a:lnTo>
                                <a:lnTo>
                                  <a:pt x="38112" y="1165428"/>
                                </a:lnTo>
                                <a:lnTo>
                                  <a:pt x="38112" y="1162900"/>
                                </a:lnTo>
                                <a:close/>
                              </a:path>
                              <a:path w="59055" h="2574290">
                                <a:moveTo>
                                  <a:pt x="38112" y="876312"/>
                                </a:moveTo>
                                <a:lnTo>
                                  <a:pt x="21590" y="859777"/>
                                </a:lnTo>
                                <a:lnTo>
                                  <a:pt x="16535" y="859777"/>
                                </a:lnTo>
                                <a:lnTo>
                                  <a:pt x="0" y="876312"/>
                                </a:lnTo>
                                <a:lnTo>
                                  <a:pt x="0" y="881367"/>
                                </a:lnTo>
                                <a:lnTo>
                                  <a:pt x="16535" y="897890"/>
                                </a:lnTo>
                                <a:lnTo>
                                  <a:pt x="21590" y="897890"/>
                                </a:lnTo>
                                <a:lnTo>
                                  <a:pt x="38112" y="881367"/>
                                </a:lnTo>
                                <a:lnTo>
                                  <a:pt x="38112" y="878840"/>
                                </a:lnTo>
                                <a:lnTo>
                                  <a:pt x="38112" y="876312"/>
                                </a:lnTo>
                                <a:close/>
                              </a:path>
                              <a:path w="59055" h="2574290">
                                <a:moveTo>
                                  <a:pt x="38112" y="589711"/>
                                </a:moveTo>
                                <a:lnTo>
                                  <a:pt x="21590" y="573189"/>
                                </a:lnTo>
                                <a:lnTo>
                                  <a:pt x="16535" y="573189"/>
                                </a:lnTo>
                                <a:lnTo>
                                  <a:pt x="0" y="589711"/>
                                </a:lnTo>
                                <a:lnTo>
                                  <a:pt x="0" y="594766"/>
                                </a:lnTo>
                                <a:lnTo>
                                  <a:pt x="16535" y="611301"/>
                                </a:lnTo>
                                <a:lnTo>
                                  <a:pt x="21590" y="611301"/>
                                </a:lnTo>
                                <a:lnTo>
                                  <a:pt x="38112" y="594766"/>
                                </a:lnTo>
                                <a:lnTo>
                                  <a:pt x="38112" y="592239"/>
                                </a:lnTo>
                                <a:lnTo>
                                  <a:pt x="38112" y="589711"/>
                                </a:lnTo>
                                <a:close/>
                              </a:path>
                              <a:path w="59055" h="2574290">
                                <a:moveTo>
                                  <a:pt x="38112" y="303123"/>
                                </a:moveTo>
                                <a:lnTo>
                                  <a:pt x="21590" y="286588"/>
                                </a:lnTo>
                                <a:lnTo>
                                  <a:pt x="16535" y="286588"/>
                                </a:lnTo>
                                <a:lnTo>
                                  <a:pt x="0" y="303123"/>
                                </a:lnTo>
                                <a:lnTo>
                                  <a:pt x="0" y="308178"/>
                                </a:lnTo>
                                <a:lnTo>
                                  <a:pt x="16535" y="324700"/>
                                </a:lnTo>
                                <a:lnTo>
                                  <a:pt x="21590" y="324700"/>
                                </a:lnTo>
                                <a:lnTo>
                                  <a:pt x="38112" y="308178"/>
                                </a:lnTo>
                                <a:lnTo>
                                  <a:pt x="38112" y="305650"/>
                                </a:lnTo>
                                <a:lnTo>
                                  <a:pt x="38112" y="303123"/>
                                </a:lnTo>
                                <a:close/>
                              </a:path>
                              <a:path w="59055" h="2574290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  <a:path w="59055" h="2574290">
                                <a:moveTo>
                                  <a:pt x="58864" y="2552255"/>
                                </a:moveTo>
                                <a:lnTo>
                                  <a:pt x="42341" y="2535720"/>
                                </a:lnTo>
                                <a:lnTo>
                                  <a:pt x="37287" y="2535720"/>
                                </a:lnTo>
                                <a:lnTo>
                                  <a:pt x="20751" y="2552255"/>
                                </a:lnTo>
                                <a:lnTo>
                                  <a:pt x="20751" y="2557310"/>
                                </a:lnTo>
                                <a:lnTo>
                                  <a:pt x="37287" y="2573832"/>
                                </a:lnTo>
                                <a:lnTo>
                                  <a:pt x="42341" y="2573832"/>
                                </a:lnTo>
                                <a:lnTo>
                                  <a:pt x="58864" y="2557310"/>
                                </a:lnTo>
                                <a:lnTo>
                                  <a:pt x="58864" y="2554782"/>
                                </a:lnTo>
                                <a:lnTo>
                                  <a:pt x="58864" y="2552255"/>
                                </a:lnTo>
                                <a:close/>
                              </a:path>
                              <a:path w="59055" h="2574290">
                                <a:moveTo>
                                  <a:pt x="58864" y="2228278"/>
                                </a:moveTo>
                                <a:lnTo>
                                  <a:pt x="42341" y="2211743"/>
                                </a:lnTo>
                                <a:lnTo>
                                  <a:pt x="37287" y="2211743"/>
                                </a:lnTo>
                                <a:lnTo>
                                  <a:pt x="20751" y="2228278"/>
                                </a:lnTo>
                                <a:lnTo>
                                  <a:pt x="20751" y="2233333"/>
                                </a:lnTo>
                                <a:lnTo>
                                  <a:pt x="37287" y="2249868"/>
                                </a:lnTo>
                                <a:lnTo>
                                  <a:pt x="42341" y="2249868"/>
                                </a:lnTo>
                                <a:lnTo>
                                  <a:pt x="58864" y="2233333"/>
                                </a:lnTo>
                                <a:lnTo>
                                  <a:pt x="58864" y="2230805"/>
                                </a:lnTo>
                                <a:lnTo>
                                  <a:pt x="58864" y="2228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37pt;width:595.5pt;height:842.25pt;mso-position-horizontal-relative:page;mso-position-vertical-relative:page;z-index:-15804928" id="docshapegroup1" coordorigin="0,0" coordsize="11910,16845">
                <v:rect style="position:absolute;left:240;top:0;width:11670;height:16845" id="docshape2" filled="true" fillcolor="#fdecde" stroked="false">
                  <v:fill type="solid"/>
                </v:rect>
                <v:shape style="position:absolute;left:5463;top:0;width:6447;height:4386" type="#_x0000_t75" id="docshape3" stroked="false">
                  <v:imagedata r:id="rId7" o:title=""/>
                </v:shape>
                <v:shape style="position:absolute;left:7466;top:0;width:3121;height:2394" id="docshape4" coordorigin="7466,0" coordsize="3121,2394" path="m10336,2393l7717,2393,7671,2387,7604,2359,7548,2315,7504,2259,7476,2192,7466,2119,7466,0,10587,0,10587,2119,10577,2192,10549,2259,10505,2315,10449,2359,10382,2387,10336,2393xe" filled="true" fillcolor="#382016" stroked="false">
                  <v:path arrowok="t"/>
                  <v:fill type="solid"/>
                </v:shape>
                <v:shape style="position:absolute;left:7466;top:592;width:3121;height:3121" type="#_x0000_t75" id="docshape5" stroked="false">
                  <v:imagedata r:id="rId8" o:title=""/>
                </v:shape>
                <v:rect style="position:absolute;left:0;top:0;width:241;height:16845" id="docshape6" filled="true" fillcolor="#ff3131" stroked="false">
                  <v:fill type="solid"/>
                </v:rect>
                <v:shape style="position:absolute;left:723;top:8674;width:275;height:224" type="#_x0000_t75" id="docshape7" stroked="false">
                  <v:imagedata r:id="rId9" o:title=""/>
                </v:shape>
                <v:shape style="position:absolute;left:756;top:10028;width:223;height:301" type="#_x0000_t75" id="docshape8" stroked="false">
                  <v:imagedata r:id="rId10" o:title=""/>
                </v:shape>
                <v:shape style="position:absolute;left:736;top:9145;width:256;height:188" type="#_x0000_t75" id="docshape9" stroked="false">
                  <v:imagedata r:id="rId11" o:title=""/>
                </v:shape>
                <v:shape style="position:absolute;left:755;top:9589;width:244;height:244" type="#_x0000_t75" id="docshape10" stroked="false">
                  <v:imagedata r:id="rId12" o:title=""/>
                </v:shape>
                <v:line style="position:absolute" from="723,5715" to="1565,5715" stroked="true" strokeweight=".750283pt" strokecolor="#ffffff">
                  <v:stroke dashstyle="solid"/>
                </v:line>
                <v:line style="position:absolute" from="5557,4788" to="11274,4788" stroked="true" strokeweight=".750283pt" strokecolor="#252525">
                  <v:stroke dashstyle="solid"/>
                </v:line>
                <v:line style="position:absolute" from="5557,11938" to="11274,11938" stroked="true" strokeweight=".750283pt" strokecolor="#252525">
                  <v:stroke dashstyle="solid"/>
                </v:line>
                <v:line style="position:absolute" from="723,8397" to="1565,8397" stroked="true" strokeweight=".750283pt" strokecolor="#ffffff">
                  <v:stroke dashstyle="solid"/>
                </v:line>
                <v:line style="position:absolute" from="723,11439" to="1565,11439" stroked="true" strokeweight=".750283pt" strokecolor="#ffffff">
                  <v:stroke dashstyle="solid"/>
                </v:line>
                <v:line style="position:absolute" from="723,14891" to="1565,14891" stroked="true" strokeweight=".750283pt" strokecolor="#ffffff">
                  <v:stroke dashstyle="solid"/>
                </v:line>
                <v:line style="position:absolute" from="5557,14537" to="11274,14537" stroked="true" strokeweight=".750283pt" strokecolor="#000000">
                  <v:stroke dashstyle="solid"/>
                </v:line>
                <v:shape style="position:absolute;left:843;top:11793;width:93;height:4054" id="docshape11" coordorigin="843,11794" coordsize="93,4054" path="m903,13625l902,13621,899,13614,897,13611,891,13605,888,13603,881,13600,877,13599,869,13599,865,13600,858,13603,855,13605,849,13611,847,13614,844,13621,843,13625,843,13633,844,13637,847,13644,849,13648,855,13653,858,13655,865,13658,869,13659,877,13659,881,13658,888,13655,891,13653,897,13648,899,13644,902,13637,903,13633,903,13629,903,13625xm903,13174l902,13170,899,13163,897,13159,891,13154,888,13152,881,13149,877,13148,869,13148,865,13149,858,13152,855,13154,849,13159,847,13163,844,13170,843,13174,843,13182,844,13186,847,13193,849,13196,855,13202,858,13204,865,13207,869,13208,877,13208,881,13207,888,13204,891,13202,897,13196,899,13193,902,13186,903,13182,903,13178,903,13174xm903,12723l902,12719,899,12711,897,12708,891,12702,888,12700,881,12697,877,12697,869,12697,865,12697,858,12700,855,12702,849,12708,847,12711,844,12719,843,12723,843,12731,844,12734,847,12742,849,12745,855,12751,858,12753,865,12756,869,12757,877,12757,881,12756,888,12753,891,12751,897,12745,899,12742,902,12734,903,12731,903,12727,903,12723xm903,12271l902,12267,899,12260,897,12257,891,12251,888,12249,881,12246,877,12245,869,12245,865,12246,858,12249,855,12251,849,12257,847,12260,844,12267,843,12271,843,12279,844,12283,847,12290,849,12294,855,12299,858,12301,865,12304,869,12305,877,12305,881,12304,888,12301,891,12299,897,12294,899,12290,902,12283,903,12279,903,12275,903,12271xm903,11820l902,11816,899,11809,897,11805,891,11800,888,11798,881,11795,877,11794,869,11794,865,11795,858,11798,855,11800,849,11805,847,11809,844,11816,843,11820,843,11828,844,11832,847,11839,849,11842,855,11848,858,11850,865,11853,869,11854,877,11854,881,11853,888,11850,891,11848,897,11842,899,11839,902,11832,903,11828,903,11824,903,11820xm936,15813l935,15809,932,15802,930,15799,924,15793,921,15791,914,15788,910,15787,902,15787,898,15788,891,15791,887,15793,882,15799,879,15802,876,15809,876,15813,876,15821,876,15825,879,15832,882,15836,887,15841,891,15843,898,15846,902,15847,910,15847,914,15846,921,15843,924,15841,930,15836,932,15832,935,15825,936,15821,936,15817,936,15813xm936,15303l935,15299,932,15292,930,15289,924,15283,921,15281,914,15278,910,15277,902,15277,898,15278,891,15281,887,15283,882,15289,879,15292,876,15299,876,15303,876,15311,876,15315,879,15322,882,15325,887,15331,891,15333,898,15336,902,15337,910,15337,914,15336,921,15333,924,15331,930,15325,932,15322,935,15315,936,15311,936,15307,936,15303xe" filled="true" fillcolor="#2525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2525"/>
          <w:spacing w:val="-2"/>
          <w:w w:val="105"/>
          <w:sz w:val="20"/>
        </w:rPr>
        <w:t>English Spanish</w:t>
      </w:r>
    </w:p>
    <w:p>
      <w:pPr>
        <w:pStyle w:val="Heading3"/>
        <w:ind w:left="440"/>
        <w:rPr>
          <w:b w:val="0"/>
        </w:rPr>
      </w:pPr>
      <w:r>
        <w:rPr>
          <w:b w:val="0"/>
        </w:rPr>
        <w:br w:type="column"/>
      </w:r>
      <w:r>
        <w:rPr>
          <w:b w:val="0"/>
          <w:color w:val="252525"/>
          <w:spacing w:val="-6"/>
        </w:rPr>
        <w:t>Harumi</w:t>
      </w:r>
      <w:r>
        <w:rPr>
          <w:b w:val="0"/>
          <w:color w:val="252525"/>
          <w:spacing w:val="-25"/>
        </w:rPr>
        <w:t> </w:t>
      </w:r>
      <w:r>
        <w:rPr>
          <w:b w:val="0"/>
          <w:color w:val="252525"/>
          <w:spacing w:val="-2"/>
        </w:rPr>
        <w:t>Kobayashi</w:t>
      </w:r>
    </w:p>
    <w:p>
      <w:pPr>
        <w:pStyle w:val="Heading4"/>
        <w:ind w:left="440"/>
      </w:pPr>
      <w:r>
        <w:rPr>
          <w:color w:val="252525"/>
        </w:rPr>
        <w:t>Salford</w:t>
      </w:r>
      <w:r>
        <w:rPr>
          <w:color w:val="252525"/>
          <w:spacing w:val="20"/>
        </w:rPr>
        <w:t> </w:t>
      </w:r>
      <w:r>
        <w:rPr>
          <w:color w:val="252525"/>
        </w:rPr>
        <w:t>&amp;</w:t>
      </w:r>
      <w:r>
        <w:rPr>
          <w:color w:val="252525"/>
          <w:spacing w:val="21"/>
        </w:rPr>
        <w:t> </w:t>
      </w:r>
      <w:r>
        <w:rPr>
          <w:color w:val="252525"/>
        </w:rPr>
        <w:t>Co.</w:t>
      </w:r>
      <w:r>
        <w:rPr>
          <w:color w:val="252525"/>
          <w:spacing w:val="21"/>
        </w:rPr>
        <w:t> </w:t>
      </w:r>
      <w:r>
        <w:rPr>
          <w:color w:val="252525"/>
        </w:rPr>
        <w:t>/</w:t>
      </w:r>
      <w:r>
        <w:rPr>
          <w:color w:val="252525"/>
          <w:spacing w:val="21"/>
        </w:rPr>
        <w:t> </w:t>
      </w:r>
      <w:r>
        <w:rPr>
          <w:color w:val="252525"/>
          <w:spacing w:val="-5"/>
        </w:rPr>
        <w:t>CEO</w:t>
      </w:r>
    </w:p>
    <w:p>
      <w:pPr>
        <w:spacing w:before="157"/>
        <w:ind w:left="387" w:right="0" w:firstLine="0"/>
        <w:jc w:val="left"/>
        <w:rPr>
          <w:position w:val="1"/>
          <w:sz w:val="16"/>
        </w:rPr>
      </w:pPr>
      <w:r>
        <w:rPr>
          <w:rFonts w:ascii="Arial MT"/>
          <w:color w:val="252525"/>
          <w:spacing w:val="4"/>
          <w:sz w:val="16"/>
        </w:rPr>
        <w:t>Phone:</w:t>
      </w:r>
      <w:r>
        <w:rPr>
          <w:rFonts w:ascii="Arial MT"/>
          <w:color w:val="252525"/>
          <w:spacing w:val="67"/>
          <w:sz w:val="16"/>
        </w:rPr>
        <w:t> </w:t>
      </w:r>
      <w:r>
        <w:rPr>
          <w:color w:val="252525"/>
          <w:spacing w:val="-2"/>
          <w:position w:val="1"/>
          <w:sz w:val="16"/>
        </w:rPr>
        <w:t>77777777777</w:t>
      </w:r>
    </w:p>
    <w:p>
      <w:pPr>
        <w:spacing w:before="45"/>
        <w:ind w:left="387" w:right="0" w:firstLine="0"/>
        <w:jc w:val="left"/>
        <w:rPr>
          <w:position w:val="1"/>
          <w:sz w:val="16"/>
        </w:rPr>
      </w:pPr>
      <w:r>
        <w:rPr>
          <w:rFonts w:ascii="Arial MT"/>
          <w:color w:val="252525"/>
          <w:w w:val="115"/>
          <w:sz w:val="16"/>
        </w:rPr>
        <w:t>Email</w:t>
      </w:r>
      <w:r>
        <w:rPr>
          <w:rFonts w:ascii="Arial MT"/>
          <w:color w:val="252525"/>
          <w:spacing w:val="13"/>
          <w:w w:val="115"/>
          <w:sz w:val="16"/>
        </w:rPr>
        <w:t> </w:t>
      </w:r>
      <w:r>
        <w:rPr>
          <w:rFonts w:ascii="Arial MT"/>
          <w:color w:val="252525"/>
          <w:w w:val="115"/>
          <w:sz w:val="16"/>
        </w:rPr>
        <w:t>:</w:t>
      </w:r>
      <w:r>
        <w:rPr>
          <w:rFonts w:ascii="Arial MT"/>
          <w:color w:val="252525"/>
          <w:spacing w:val="18"/>
          <w:w w:val="115"/>
          <w:sz w:val="16"/>
        </w:rPr>
        <w:t> </w:t>
      </w:r>
      <w:hyperlink r:id="rId5">
        <w:r>
          <w:rPr>
            <w:color w:val="252525"/>
            <w:spacing w:val="-2"/>
            <w:w w:val="110"/>
            <w:position w:val="1"/>
            <w:sz w:val="16"/>
          </w:rPr>
          <w:t>hello@TechGuruPlus.com</w:t>
        </w:r>
      </w:hyperlink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rPr>
          <w:b w:val="0"/>
          <w:color w:val="252525"/>
          <w:w w:val="90"/>
        </w:rPr>
        <w:t>Bailey</w:t>
      </w:r>
      <w:r>
        <w:rPr>
          <w:b w:val="0"/>
          <w:color w:val="252525"/>
          <w:spacing w:val="-3"/>
          <w:w w:val="90"/>
        </w:rPr>
        <w:t> </w:t>
      </w:r>
      <w:r>
        <w:rPr>
          <w:b w:val="0"/>
          <w:color w:val="252525"/>
          <w:spacing w:val="-2"/>
        </w:rPr>
        <w:t>Dupont</w:t>
      </w:r>
    </w:p>
    <w:p>
      <w:pPr>
        <w:pStyle w:val="Heading4"/>
        <w:ind w:left="347"/>
      </w:pPr>
      <w:r>
        <w:rPr>
          <w:color w:val="252525"/>
        </w:rPr>
        <w:t>Arowwai</w:t>
      </w:r>
      <w:r>
        <w:rPr>
          <w:color w:val="252525"/>
          <w:spacing w:val="51"/>
        </w:rPr>
        <w:t> </w:t>
      </w:r>
      <w:r>
        <w:rPr>
          <w:color w:val="252525"/>
        </w:rPr>
        <w:t>Industries</w:t>
      </w:r>
      <w:r>
        <w:rPr>
          <w:color w:val="252525"/>
          <w:spacing w:val="52"/>
        </w:rPr>
        <w:t> </w:t>
      </w:r>
      <w:r>
        <w:rPr>
          <w:color w:val="252525"/>
        </w:rPr>
        <w:t>/</w:t>
      </w:r>
      <w:r>
        <w:rPr>
          <w:color w:val="252525"/>
          <w:spacing w:val="52"/>
        </w:rPr>
        <w:t> </w:t>
      </w:r>
      <w:r>
        <w:rPr>
          <w:color w:val="252525"/>
          <w:spacing w:val="-5"/>
        </w:rPr>
        <w:t>CEO</w:t>
      </w:r>
    </w:p>
    <w:p>
      <w:pPr>
        <w:spacing w:before="158"/>
        <w:ind w:left="254" w:right="0" w:firstLine="0"/>
        <w:jc w:val="left"/>
        <w:rPr>
          <w:sz w:val="16"/>
        </w:rPr>
      </w:pPr>
      <w:r>
        <w:rPr>
          <w:rFonts w:ascii="Arial MT"/>
          <w:color w:val="252525"/>
          <w:spacing w:val="4"/>
          <w:sz w:val="16"/>
        </w:rPr>
        <w:t>Phone:</w:t>
      </w:r>
      <w:r>
        <w:rPr>
          <w:rFonts w:ascii="Arial MT"/>
          <w:color w:val="252525"/>
          <w:spacing w:val="68"/>
          <w:sz w:val="16"/>
        </w:rPr>
        <w:t> </w:t>
      </w:r>
      <w:r>
        <w:rPr>
          <w:color w:val="252525"/>
          <w:spacing w:val="-2"/>
          <w:sz w:val="16"/>
        </w:rPr>
        <w:t>7777777777</w:t>
      </w:r>
    </w:p>
    <w:p>
      <w:pPr>
        <w:spacing w:before="45"/>
        <w:ind w:left="254" w:right="0" w:firstLine="0"/>
        <w:jc w:val="left"/>
        <w:rPr>
          <w:sz w:val="16"/>
        </w:rPr>
      </w:pPr>
      <w:r>
        <w:rPr>
          <w:rFonts w:ascii="Arial MT"/>
          <w:color w:val="252525"/>
          <w:w w:val="115"/>
          <w:sz w:val="16"/>
        </w:rPr>
        <w:t>Email</w:t>
      </w:r>
      <w:r>
        <w:rPr>
          <w:rFonts w:ascii="Arial MT"/>
          <w:color w:val="252525"/>
          <w:spacing w:val="13"/>
          <w:w w:val="115"/>
          <w:sz w:val="16"/>
        </w:rPr>
        <w:t> </w:t>
      </w:r>
      <w:r>
        <w:rPr>
          <w:rFonts w:ascii="Arial MT"/>
          <w:color w:val="252525"/>
          <w:w w:val="115"/>
          <w:sz w:val="16"/>
        </w:rPr>
        <w:t>:</w:t>
      </w:r>
      <w:r>
        <w:rPr>
          <w:rFonts w:ascii="Arial MT"/>
          <w:color w:val="252525"/>
          <w:spacing w:val="19"/>
          <w:w w:val="115"/>
          <w:sz w:val="16"/>
        </w:rPr>
        <w:t> </w:t>
      </w:r>
      <w:hyperlink r:id="rId5">
        <w:r>
          <w:rPr>
            <w:color w:val="252525"/>
            <w:spacing w:val="-2"/>
            <w:w w:val="115"/>
            <w:sz w:val="16"/>
          </w:rPr>
          <w:t>hello@TechGuruPlus.com</w:t>
        </w:r>
      </w:hyperlink>
    </w:p>
    <w:sectPr>
      <w:type w:val="continuous"/>
      <w:pgSz w:w="11910" w:h="16850"/>
      <w:pgMar w:top="740" w:bottom="280" w:left="708" w:right="283"/>
      <w:cols w:num="3" w:equalWidth="0">
        <w:col w:w="1246" w:space="3163"/>
        <w:col w:w="3172" w:space="40"/>
        <w:col w:w="32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TOC1" w:type="paragraph">
    <w:name w:val="TOC 1"/>
    <w:basedOn w:val="Normal"/>
    <w:uiPriority w:val="1"/>
    <w:qFormat/>
    <w:pPr>
      <w:spacing w:before="348"/>
      <w:ind w:left="14"/>
    </w:pPr>
    <w:rPr>
      <w:rFonts w:ascii="Verdana" w:hAnsi="Verdana" w:eastAsia="Verdana" w:cs="Verdana"/>
      <w:sz w:val="34"/>
      <w:szCs w:val="34"/>
      <w:lang w:val="en-US" w:eastAsia="en-US" w:bidi="ar-SA"/>
    </w:rPr>
  </w:style>
  <w:style w:styleId="TOC2" w:type="paragraph">
    <w:name w:val="TOC 2"/>
    <w:basedOn w:val="Normal"/>
    <w:uiPriority w:val="1"/>
    <w:qFormat/>
    <w:pPr>
      <w:spacing w:before="21"/>
      <w:ind w:left="14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TOC3" w:type="paragraph">
    <w:name w:val="TOC 3"/>
    <w:basedOn w:val="Normal"/>
    <w:uiPriority w:val="1"/>
    <w:qFormat/>
    <w:pPr>
      <w:spacing w:before="72"/>
      <w:ind w:left="14" w:right="351"/>
      <w:jc w:val="both"/>
    </w:pPr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TOC4" w:type="paragraph">
    <w:name w:val="TOC 4"/>
    <w:basedOn w:val="Normal"/>
    <w:uiPriority w:val="1"/>
    <w:qFormat/>
    <w:pPr>
      <w:spacing w:before="198"/>
      <w:ind w:left="14"/>
    </w:pPr>
    <w:rPr>
      <w:rFonts w:ascii="Tahoma" w:hAnsi="Tahoma" w:eastAsia="Tahoma" w:cs="Tahoma"/>
      <w:b/>
      <w:bCs/>
      <w:i/>
      <w:iCs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"/>
      <w:outlineLvl w:val="1"/>
    </w:pPr>
    <w:rPr>
      <w:rFonts w:ascii="Arial Black" w:hAnsi="Arial Black" w:eastAsia="Arial Black" w:cs="Arial Black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7"/>
      <w:ind w:left="14"/>
      <w:outlineLvl w:val="2"/>
    </w:pPr>
    <w:rPr>
      <w:rFonts w:ascii="Verdana" w:hAnsi="Verdana" w:eastAsia="Verdana" w:cs="Verdana"/>
      <w:sz w:val="34"/>
      <w:szCs w:val="3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"/>
      <w:ind w:left="347"/>
      <w:outlineLvl w:val="3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4"/>
      <w:ind w:left="34"/>
      <w:outlineLvl w:val="4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2026-05-17T05:47:21Z</dcterms:created>
  <dcterms:modified xsi:type="dcterms:W3CDTF">2026-05-17T05:47:21Z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