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153" w:lineRule="auto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435839</wp:posOffset>
                </wp:positionH>
                <wp:positionV relativeFrom="paragraph">
                  <wp:posOffset>-1015</wp:posOffset>
                </wp:positionV>
                <wp:extent cx="2664460" cy="2654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664460" cy="2654300"/>
                          <a:chExt cx="2664460" cy="26543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64460" cy="265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4460" h="2654300">
                                <a:moveTo>
                                  <a:pt x="2544807" y="2654155"/>
                                </a:moveTo>
                                <a:lnTo>
                                  <a:pt x="119589" y="2654155"/>
                                </a:lnTo>
                                <a:lnTo>
                                  <a:pt x="114914" y="2653692"/>
                                </a:lnTo>
                                <a:lnTo>
                                  <a:pt x="63631" y="2632450"/>
                                </a:lnTo>
                                <a:lnTo>
                                  <a:pt x="24013" y="2592832"/>
                                </a:lnTo>
                                <a:lnTo>
                                  <a:pt x="2771" y="2541550"/>
                                </a:lnTo>
                                <a:lnTo>
                                  <a:pt x="0" y="2513535"/>
                                </a:lnTo>
                                <a:lnTo>
                                  <a:pt x="0" y="0"/>
                                </a:lnTo>
                                <a:lnTo>
                                  <a:pt x="2664396" y="0"/>
                                </a:lnTo>
                                <a:lnTo>
                                  <a:pt x="2664396" y="2513535"/>
                                </a:lnTo>
                                <a:lnTo>
                                  <a:pt x="2653516" y="2568232"/>
                                </a:lnTo>
                                <a:lnTo>
                                  <a:pt x="2622533" y="2614601"/>
                                </a:lnTo>
                                <a:lnTo>
                                  <a:pt x="2576164" y="2645584"/>
                                </a:lnTo>
                                <a:lnTo>
                                  <a:pt x="2544807" y="26541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5E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2147" y="294066"/>
                            <a:ext cx="2060100" cy="20670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318092pt;margin-top:-.079961pt;width:209.8pt;height:209pt;mso-position-horizontal-relative:page;mso-position-vertical-relative:paragraph;z-index:15731712" id="docshapegroup1" coordorigin="686,-2" coordsize="4196,4180">
                <v:shape style="position:absolute;left:686;top:-2;width:4196;height:4180" id="docshape2" coordorigin="686,-2" coordsize="4196,4180" path="m4694,4178l875,4178,867,4177,787,4144,724,4082,691,4001,686,3957,686,-2,4882,-2,4882,3957,4865,4043,4816,4116,4743,4165,4694,4178xe" filled="true" fillcolor="#1b5e59" stroked="false">
                  <v:path arrowok="t"/>
                  <v:fill type="solid"/>
                </v:shape>
                <v:shape style="position:absolute;left:1162;top:461;width:3245;height:3256" type="#_x0000_t75" id="docshape3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 w:val="0"/>
          <w:color w:val="1B5E59"/>
          <w:spacing w:val="-4"/>
          <w:w w:val="90"/>
        </w:rPr>
        <w:t>LUIS </w:t>
      </w:r>
      <w:r>
        <w:rPr>
          <w:b w:val="0"/>
          <w:color w:val="1B5E59"/>
          <w:spacing w:val="-18"/>
          <w:w w:val="90"/>
        </w:rPr>
        <w:t>ROMERO</w:t>
      </w:r>
    </w:p>
    <w:p>
      <w:pPr>
        <w:spacing w:before="12"/>
        <w:ind w:left="4878" w:right="0" w:firstLine="0"/>
        <w:jc w:val="left"/>
        <w:rPr>
          <w:rFonts w:ascii="Verdana"/>
          <w:i/>
          <w:sz w:val="40"/>
        </w:rPr>
      </w:pPr>
      <w:r>
        <w:rPr>
          <w:rFonts w:ascii="Verdana"/>
          <w:i/>
          <w:color w:val="1B5E59"/>
          <w:spacing w:val="-10"/>
          <w:w w:val="90"/>
          <w:sz w:val="40"/>
        </w:rPr>
        <w:t>ASISTENTE</w:t>
      </w:r>
      <w:r>
        <w:rPr>
          <w:rFonts w:ascii="Verdana"/>
          <w:i/>
          <w:color w:val="1B5E59"/>
          <w:spacing w:val="-48"/>
          <w:w w:val="90"/>
          <w:sz w:val="40"/>
        </w:rPr>
        <w:t> </w:t>
      </w:r>
      <w:r>
        <w:rPr>
          <w:rFonts w:ascii="Verdana"/>
          <w:i/>
          <w:color w:val="1B5E59"/>
          <w:spacing w:val="-2"/>
          <w:sz w:val="40"/>
        </w:rPr>
        <w:t>DENTAL</w:t>
      </w:r>
    </w:p>
    <w:p>
      <w:pPr>
        <w:pStyle w:val="BodyText"/>
        <w:spacing w:before="138"/>
        <w:rPr>
          <w:rFonts w:ascii="Verdana"/>
          <w:i/>
          <w:sz w:val="20"/>
        </w:rPr>
      </w:pPr>
    </w:p>
    <w:p>
      <w:pPr>
        <w:tabs>
          <w:tab w:pos="7683" w:val="left" w:leader="none"/>
        </w:tabs>
        <w:spacing w:before="1"/>
        <w:ind w:left="4878" w:right="0" w:firstLine="0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26912">
            <wp:simplePos x="0" y="0"/>
            <wp:positionH relativeFrom="page">
              <wp:posOffset>4971640</wp:posOffset>
            </wp:positionH>
            <wp:positionV relativeFrom="paragraph">
              <wp:posOffset>-7987</wp:posOffset>
            </wp:positionV>
            <wp:extent cx="181043" cy="181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3" cy="181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"/>
        </w:rPr>
        <w:drawing>
          <wp:inline distT="0" distB="0" distL="0" distR="0">
            <wp:extent cx="163762" cy="163762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762" cy="163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sz w:val="20"/>
        </w:rPr>
        <w:t> </w:t>
      </w:r>
      <w:r>
        <w:rPr>
          <w:color w:val="1B5E59"/>
          <w:sz w:val="20"/>
        </w:rPr>
        <w:t>+34 911 456 789</w:t>
        <w:tab/>
      </w:r>
      <w:hyperlink r:id="rId8">
        <w:r>
          <w:rPr>
            <w:color w:val="1B5E59"/>
            <w:spacing w:val="-2"/>
            <w:sz w:val="20"/>
          </w:rPr>
          <w:t>hello@TechGuruPlus.com</w:t>
        </w:r>
      </w:hyperlink>
    </w:p>
    <w:p>
      <w:pPr>
        <w:tabs>
          <w:tab w:pos="7683" w:val="left" w:leader="none"/>
        </w:tabs>
        <w:spacing w:before="98"/>
        <w:ind w:left="4878" w:right="0" w:firstLine="0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26400">
            <wp:simplePos x="0" y="0"/>
            <wp:positionH relativeFrom="page">
              <wp:posOffset>4971641</wp:posOffset>
            </wp:positionH>
            <wp:positionV relativeFrom="paragraph">
              <wp:posOffset>53637</wp:posOffset>
            </wp:positionV>
            <wp:extent cx="181042" cy="181042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2" cy="181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drawing>
          <wp:inline distT="0" distB="0" distL="0" distR="0">
            <wp:extent cx="178214" cy="17821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214" cy="178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 w:hAnsi="Times New Roman"/>
          <w:spacing w:val="40"/>
          <w:w w:val="105"/>
          <w:sz w:val="20"/>
        </w:rPr>
        <w:t> </w:t>
      </w:r>
      <w:r>
        <w:rPr>
          <w:color w:val="1B5E59"/>
          <w:w w:val="105"/>
          <w:sz w:val="20"/>
        </w:rPr>
        <w:t>@TechGuruPlus.com</w:t>
      </w:r>
      <w:r>
        <w:rPr>
          <w:color w:val="1B5E59"/>
          <w:sz w:val="20"/>
        </w:rPr>
        <w:tab/>
      </w:r>
      <w:r>
        <w:rPr>
          <w:color w:val="1B5E59"/>
          <w:w w:val="105"/>
          <w:sz w:val="20"/>
        </w:rPr>
        <w:t>Madrid,</w:t>
      </w:r>
      <w:r>
        <w:rPr>
          <w:color w:val="1B5E59"/>
          <w:spacing w:val="-12"/>
          <w:w w:val="105"/>
          <w:sz w:val="20"/>
        </w:rPr>
        <w:t> </w:t>
      </w:r>
      <w:r>
        <w:rPr>
          <w:color w:val="1B5E59"/>
          <w:spacing w:val="-2"/>
          <w:w w:val="105"/>
          <w:sz w:val="20"/>
        </w:rPr>
        <w:t>España</w:t>
      </w:r>
    </w:p>
    <w:p>
      <w:pPr>
        <w:pStyle w:val="BodyText"/>
        <w:rPr>
          <w:sz w:val="20"/>
        </w:rPr>
      </w:pPr>
    </w:p>
    <w:p>
      <w:pPr>
        <w:pStyle w:val="BodyText"/>
        <w:spacing w:before="87" w:after="1"/>
        <w:rPr>
          <w:sz w:val="20"/>
        </w:rPr>
      </w:pPr>
    </w:p>
    <w:p>
      <w:pPr>
        <w:spacing w:line="20" w:lineRule="exact"/>
        <w:ind w:left="12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691630" cy="9525"/>
                <wp:effectExtent l="9525" t="0" r="0" b="9525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6691630" cy="9525"/>
                          <a:chExt cx="6691630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4764"/>
                            <a:ext cx="6691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1630" h="0">
                                <a:moveTo>
                                  <a:pt x="0" y="0"/>
                                </a:moveTo>
                                <a:lnTo>
                                  <a:pt x="669120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5E5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6.9pt;height:.75pt;mso-position-horizontal-relative:char;mso-position-vertical-relative:line" id="docshapegroup4" coordorigin="0,0" coordsize="10538,15">
                <v:line style="position:absolute" from="0,8" to="10537,8" stroked="true" strokeweight=".750283pt" strokecolor="#1b5e59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50"/>
          <w:pgMar w:top="0" w:bottom="280" w:left="566" w:right="566"/>
        </w:sectPr>
      </w:pPr>
    </w:p>
    <w:p>
      <w:pPr>
        <w:spacing w:before="143"/>
        <w:ind w:left="120" w:right="0" w:firstLine="0"/>
        <w:jc w:val="left"/>
        <w:rPr>
          <w:rFonts w:ascii="Arial Black"/>
          <w:sz w:val="32"/>
        </w:rPr>
      </w:pPr>
      <w:r>
        <w:rPr>
          <w:rFonts w:ascii="Arial Black"/>
          <w:color w:val="1B5E59"/>
          <w:spacing w:val="-2"/>
          <w:w w:val="90"/>
          <w:sz w:val="32"/>
        </w:rPr>
        <w:t>RESUMEN</w:t>
      </w:r>
    </w:p>
    <w:p>
      <w:pPr>
        <w:pStyle w:val="BodyText"/>
        <w:spacing w:before="77"/>
        <w:ind w:left="120"/>
      </w:pPr>
      <w:r>
        <w:rPr/>
        <w:br w:type="column"/>
      </w:r>
      <w:r>
        <w:rPr>
          <w:color w:val="1B5E59"/>
          <w:w w:val="110"/>
        </w:rPr>
        <w:t>Asistente</w:t>
      </w:r>
      <w:r>
        <w:rPr>
          <w:color w:val="1B5E59"/>
          <w:spacing w:val="-13"/>
          <w:w w:val="110"/>
        </w:rPr>
        <w:t> </w:t>
      </w:r>
      <w:r>
        <w:rPr>
          <w:color w:val="1B5E59"/>
          <w:w w:val="110"/>
        </w:rPr>
        <w:t>Dental</w:t>
      </w:r>
      <w:r>
        <w:rPr>
          <w:color w:val="1B5E59"/>
          <w:spacing w:val="-12"/>
          <w:w w:val="110"/>
        </w:rPr>
        <w:t> </w:t>
      </w:r>
      <w:r>
        <w:rPr>
          <w:color w:val="1B5E59"/>
          <w:w w:val="110"/>
        </w:rPr>
        <w:t>meticuloso</w:t>
      </w:r>
      <w:r>
        <w:rPr>
          <w:color w:val="1B5E59"/>
          <w:spacing w:val="-12"/>
          <w:w w:val="110"/>
        </w:rPr>
        <w:t> </w:t>
      </w:r>
      <w:r>
        <w:rPr>
          <w:color w:val="1B5E59"/>
          <w:w w:val="110"/>
        </w:rPr>
        <w:t>y</w:t>
      </w:r>
      <w:r>
        <w:rPr>
          <w:color w:val="1B5E59"/>
          <w:spacing w:val="-12"/>
          <w:w w:val="110"/>
        </w:rPr>
        <w:t> </w:t>
      </w:r>
      <w:r>
        <w:rPr>
          <w:color w:val="1B5E59"/>
          <w:w w:val="110"/>
        </w:rPr>
        <w:t>compasivo</w:t>
      </w:r>
      <w:r>
        <w:rPr>
          <w:color w:val="1B5E59"/>
          <w:spacing w:val="-13"/>
          <w:w w:val="110"/>
        </w:rPr>
        <w:t> </w:t>
      </w:r>
      <w:r>
        <w:rPr>
          <w:color w:val="1B5E59"/>
          <w:w w:val="110"/>
        </w:rPr>
        <w:t>con</w:t>
      </w:r>
      <w:r>
        <w:rPr>
          <w:color w:val="1B5E59"/>
          <w:spacing w:val="-12"/>
          <w:w w:val="110"/>
        </w:rPr>
        <w:t> </w:t>
      </w:r>
      <w:r>
        <w:rPr>
          <w:color w:val="1B5E59"/>
          <w:spacing w:val="-2"/>
          <w:w w:val="110"/>
        </w:rPr>
        <w:t>experiencia</w:t>
      </w:r>
    </w:p>
    <w:p>
      <w:pPr>
        <w:pStyle w:val="BodyText"/>
        <w:spacing w:line="247" w:lineRule="auto" w:before="9"/>
        <w:ind w:left="120"/>
      </w:pPr>
      <w:r>
        <w:rPr>
          <w:color w:val="1B5E59"/>
          <w:w w:val="110"/>
        </w:rPr>
        <w:t>demostrada</w:t>
      </w:r>
      <w:r>
        <w:rPr>
          <w:color w:val="1B5E59"/>
          <w:spacing w:val="-8"/>
          <w:w w:val="110"/>
        </w:rPr>
        <w:t> </w:t>
      </w:r>
      <w:r>
        <w:rPr>
          <w:color w:val="1B5E59"/>
          <w:w w:val="110"/>
        </w:rPr>
        <w:t>en</w:t>
      </w:r>
      <w:r>
        <w:rPr>
          <w:color w:val="1B5E59"/>
          <w:spacing w:val="-8"/>
          <w:w w:val="110"/>
        </w:rPr>
        <w:t> </w:t>
      </w:r>
      <w:r>
        <w:rPr>
          <w:color w:val="1B5E59"/>
          <w:w w:val="110"/>
        </w:rPr>
        <w:t>el</w:t>
      </w:r>
      <w:r>
        <w:rPr>
          <w:color w:val="1B5E59"/>
          <w:spacing w:val="-8"/>
          <w:w w:val="110"/>
        </w:rPr>
        <w:t> </w:t>
      </w:r>
      <w:r>
        <w:rPr>
          <w:color w:val="1B5E59"/>
          <w:w w:val="110"/>
        </w:rPr>
        <w:t>soporte</w:t>
      </w:r>
      <w:r>
        <w:rPr>
          <w:color w:val="1B5E59"/>
          <w:spacing w:val="-8"/>
          <w:w w:val="110"/>
        </w:rPr>
        <w:t> </w:t>
      </w:r>
      <w:r>
        <w:rPr>
          <w:color w:val="1B5E59"/>
          <w:w w:val="110"/>
        </w:rPr>
        <w:t>a</w:t>
      </w:r>
      <w:r>
        <w:rPr>
          <w:color w:val="1B5E59"/>
          <w:spacing w:val="-8"/>
          <w:w w:val="110"/>
        </w:rPr>
        <w:t> </w:t>
      </w:r>
      <w:r>
        <w:rPr>
          <w:color w:val="1B5E59"/>
          <w:w w:val="110"/>
        </w:rPr>
        <w:t>odontólogos</w:t>
      </w:r>
      <w:r>
        <w:rPr>
          <w:color w:val="1B5E59"/>
          <w:spacing w:val="-8"/>
          <w:w w:val="110"/>
        </w:rPr>
        <w:t> </w:t>
      </w:r>
      <w:r>
        <w:rPr>
          <w:color w:val="1B5E59"/>
          <w:w w:val="110"/>
        </w:rPr>
        <w:t>durante</w:t>
      </w:r>
      <w:r>
        <w:rPr>
          <w:color w:val="1B5E59"/>
          <w:spacing w:val="-8"/>
          <w:w w:val="110"/>
        </w:rPr>
        <w:t> </w:t>
      </w:r>
      <w:r>
        <w:rPr>
          <w:color w:val="1B5E59"/>
          <w:w w:val="110"/>
        </w:rPr>
        <w:t>procedimientos clínicos complejos. Especializado en garantizar el confort del</w:t>
      </w:r>
    </w:p>
    <w:p>
      <w:pPr>
        <w:pStyle w:val="BodyText"/>
        <w:spacing w:line="247" w:lineRule="auto" w:before="2"/>
        <w:ind w:left="120"/>
      </w:pPr>
      <w:r>
        <w:rPr>
          <w:color w:val="1B5E59"/>
          <w:w w:val="110"/>
        </w:rPr>
        <w:t>paciente,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mantener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un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entorno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de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trabajo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estéril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y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organizado,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y gestionar</w:t>
      </w:r>
      <w:r>
        <w:rPr>
          <w:color w:val="1B5E59"/>
          <w:spacing w:val="-17"/>
          <w:w w:val="110"/>
        </w:rPr>
        <w:t> </w:t>
      </w:r>
      <w:r>
        <w:rPr>
          <w:color w:val="1B5E59"/>
          <w:w w:val="110"/>
        </w:rPr>
        <w:t>la</w:t>
      </w:r>
      <w:r>
        <w:rPr>
          <w:color w:val="1B5E59"/>
          <w:spacing w:val="-17"/>
          <w:w w:val="110"/>
        </w:rPr>
        <w:t> </w:t>
      </w:r>
      <w:r>
        <w:rPr>
          <w:color w:val="1B5E59"/>
          <w:w w:val="110"/>
        </w:rPr>
        <w:t>preparación</w:t>
      </w:r>
      <w:r>
        <w:rPr>
          <w:color w:val="1B5E59"/>
          <w:spacing w:val="-17"/>
          <w:w w:val="110"/>
        </w:rPr>
        <w:t> </w:t>
      </w:r>
      <w:r>
        <w:rPr>
          <w:color w:val="1B5E59"/>
          <w:w w:val="110"/>
        </w:rPr>
        <w:t>de</w:t>
      </w:r>
      <w:r>
        <w:rPr>
          <w:color w:val="1B5E59"/>
          <w:spacing w:val="-17"/>
          <w:w w:val="110"/>
        </w:rPr>
        <w:t> </w:t>
      </w:r>
      <w:r>
        <w:rPr>
          <w:color w:val="1B5E59"/>
          <w:w w:val="110"/>
        </w:rPr>
        <w:t>instrumental.</w:t>
      </w:r>
      <w:r>
        <w:rPr>
          <w:color w:val="1B5E59"/>
          <w:spacing w:val="-17"/>
          <w:w w:val="110"/>
        </w:rPr>
        <w:t> </w:t>
      </w:r>
      <w:r>
        <w:rPr>
          <w:color w:val="1B5E59"/>
          <w:w w:val="110"/>
        </w:rPr>
        <w:t>Gran</w:t>
      </w:r>
      <w:r>
        <w:rPr>
          <w:color w:val="1B5E59"/>
          <w:spacing w:val="-17"/>
          <w:w w:val="110"/>
        </w:rPr>
        <w:t> </w:t>
      </w:r>
      <w:r>
        <w:rPr>
          <w:color w:val="1B5E59"/>
          <w:w w:val="110"/>
        </w:rPr>
        <w:t>capacidad</w:t>
      </w:r>
      <w:r>
        <w:rPr>
          <w:color w:val="1B5E59"/>
          <w:spacing w:val="-17"/>
          <w:w w:val="110"/>
        </w:rPr>
        <w:t> </w:t>
      </w:r>
      <w:r>
        <w:rPr>
          <w:color w:val="1B5E59"/>
          <w:w w:val="110"/>
        </w:rPr>
        <w:t>para</w:t>
      </w:r>
      <w:r>
        <w:rPr>
          <w:color w:val="1B5E59"/>
          <w:spacing w:val="-17"/>
          <w:w w:val="110"/>
        </w:rPr>
        <w:t> </w:t>
      </w:r>
      <w:r>
        <w:rPr>
          <w:color w:val="1B5E59"/>
          <w:w w:val="110"/>
        </w:rPr>
        <w:t>la atención</w:t>
      </w:r>
      <w:r>
        <w:rPr>
          <w:color w:val="1B5E59"/>
          <w:spacing w:val="-15"/>
          <w:w w:val="110"/>
        </w:rPr>
        <w:t> </w:t>
      </w:r>
      <w:r>
        <w:rPr>
          <w:color w:val="1B5E59"/>
          <w:w w:val="110"/>
        </w:rPr>
        <w:t>al</w:t>
      </w:r>
      <w:r>
        <w:rPr>
          <w:color w:val="1B5E59"/>
          <w:spacing w:val="-15"/>
          <w:w w:val="110"/>
        </w:rPr>
        <w:t> </w:t>
      </w:r>
      <w:r>
        <w:rPr>
          <w:color w:val="1B5E59"/>
          <w:w w:val="110"/>
        </w:rPr>
        <w:t>cliente,</w:t>
      </w:r>
      <w:r>
        <w:rPr>
          <w:color w:val="1B5E59"/>
          <w:spacing w:val="-15"/>
          <w:w w:val="110"/>
        </w:rPr>
        <w:t> </w:t>
      </w:r>
      <w:r>
        <w:rPr>
          <w:color w:val="1B5E59"/>
          <w:w w:val="110"/>
        </w:rPr>
        <w:t>la</w:t>
      </w:r>
      <w:r>
        <w:rPr>
          <w:color w:val="1B5E59"/>
          <w:spacing w:val="-15"/>
          <w:w w:val="110"/>
        </w:rPr>
        <w:t> </w:t>
      </w:r>
      <w:r>
        <w:rPr>
          <w:color w:val="1B5E59"/>
          <w:w w:val="110"/>
        </w:rPr>
        <w:t>esterilización</w:t>
      </w:r>
      <w:r>
        <w:rPr>
          <w:color w:val="1B5E59"/>
          <w:spacing w:val="-15"/>
          <w:w w:val="110"/>
        </w:rPr>
        <w:t> </w:t>
      </w:r>
      <w:r>
        <w:rPr>
          <w:color w:val="1B5E59"/>
          <w:w w:val="110"/>
        </w:rPr>
        <w:t>de</w:t>
      </w:r>
      <w:r>
        <w:rPr>
          <w:color w:val="1B5E59"/>
          <w:spacing w:val="-15"/>
          <w:w w:val="110"/>
        </w:rPr>
        <w:t> </w:t>
      </w:r>
      <w:r>
        <w:rPr>
          <w:color w:val="1B5E59"/>
          <w:w w:val="110"/>
        </w:rPr>
        <w:t>equipos</w:t>
      </w:r>
      <w:r>
        <w:rPr>
          <w:color w:val="1B5E59"/>
          <w:spacing w:val="-15"/>
          <w:w w:val="110"/>
        </w:rPr>
        <w:t> </w:t>
      </w:r>
      <w:r>
        <w:rPr>
          <w:color w:val="1B5E59"/>
          <w:w w:val="110"/>
        </w:rPr>
        <w:t>y</w:t>
      </w:r>
      <w:r>
        <w:rPr>
          <w:color w:val="1B5E59"/>
          <w:spacing w:val="-15"/>
          <w:w w:val="110"/>
        </w:rPr>
        <w:t> </w:t>
      </w:r>
      <w:r>
        <w:rPr>
          <w:color w:val="1B5E59"/>
          <w:w w:val="110"/>
        </w:rPr>
        <w:t>la</w:t>
      </w:r>
      <w:r>
        <w:rPr>
          <w:color w:val="1B5E59"/>
          <w:spacing w:val="-15"/>
          <w:w w:val="110"/>
        </w:rPr>
        <w:t> </w:t>
      </w:r>
      <w:r>
        <w:rPr>
          <w:color w:val="1B5E59"/>
          <w:w w:val="110"/>
        </w:rPr>
        <w:t>comunicación efectiva en equipos de salud bucodental.</w:t>
      </w:r>
    </w:p>
    <w:p>
      <w:pPr>
        <w:pStyle w:val="BodyText"/>
        <w:spacing w:after="0" w:line="247" w:lineRule="auto"/>
        <w:sectPr>
          <w:type w:val="continuous"/>
          <w:pgSz w:w="11910" w:h="16850"/>
          <w:pgMar w:top="0" w:bottom="280" w:left="566" w:right="566"/>
          <w:cols w:num="2" w:equalWidth="0">
            <w:col w:w="1751" w:space="1005"/>
            <w:col w:w="8022"/>
          </w:cols>
        </w:sectPr>
      </w:pPr>
    </w:p>
    <w:p>
      <w:pPr>
        <w:pStyle w:val="BodyText"/>
        <w:spacing w:before="2"/>
        <w:rPr>
          <w:sz w:val="5"/>
        </w:rPr>
      </w:pPr>
    </w:p>
    <w:p>
      <w:pPr>
        <w:spacing w:line="20" w:lineRule="exact"/>
        <w:ind w:left="12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691630" cy="9525"/>
                <wp:effectExtent l="9525" t="0" r="0" b="9525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6691630" cy="9525"/>
                          <a:chExt cx="6691630" cy="95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4764"/>
                            <a:ext cx="6691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1630" h="0">
                                <a:moveTo>
                                  <a:pt x="0" y="0"/>
                                </a:moveTo>
                                <a:lnTo>
                                  <a:pt x="669120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5E5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6.9pt;height:.75pt;mso-position-horizontal-relative:char;mso-position-vertical-relative:line" id="docshapegroup5" coordorigin="0,0" coordsize="10538,15">
                <v:line style="position:absolute" from="0,8" to="10537,8" stroked="true" strokeweight=".750283pt" strokecolor="#1b5e59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5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10" w:h="16850"/>
          <w:pgMar w:top="0" w:bottom="280" w:left="566" w:right="566"/>
        </w:sectPr>
      </w:pPr>
    </w:p>
    <w:p>
      <w:pPr>
        <w:tabs>
          <w:tab w:pos="2876" w:val="left" w:leader="none"/>
        </w:tabs>
        <w:spacing w:line="394" w:lineRule="exact" w:before="88"/>
        <w:ind w:left="120" w:right="0" w:firstLine="0"/>
        <w:jc w:val="left"/>
        <w:rPr>
          <w:rFonts w:ascii="Arial Black" w:hAnsi="Arial Black"/>
          <w:sz w:val="24"/>
        </w:rPr>
      </w:pPr>
      <w:r>
        <w:rPr>
          <w:rFonts w:ascii="Arial Black" w:hAnsi="Arial Black"/>
          <w:color w:val="1B5E59"/>
          <w:spacing w:val="-2"/>
          <w:w w:val="95"/>
          <w:position w:val="-6"/>
          <w:sz w:val="32"/>
        </w:rPr>
        <w:t>EXPERIENCIA</w:t>
      </w:r>
      <w:r>
        <w:rPr>
          <w:rFonts w:ascii="Arial Black" w:hAnsi="Arial Black"/>
          <w:color w:val="1B5E59"/>
          <w:position w:val="-6"/>
          <w:sz w:val="32"/>
        </w:rPr>
        <w:tab/>
      </w:r>
      <w:r>
        <w:rPr>
          <w:rFonts w:ascii="Arial Black" w:hAnsi="Arial Black"/>
          <w:color w:val="1B5E59"/>
          <w:w w:val="85"/>
          <w:sz w:val="24"/>
        </w:rPr>
        <w:t>Clínica</w:t>
      </w:r>
      <w:r>
        <w:rPr>
          <w:rFonts w:ascii="Arial Black" w:hAnsi="Arial Black"/>
          <w:color w:val="1B5E59"/>
          <w:spacing w:val="-5"/>
          <w:sz w:val="24"/>
        </w:rPr>
        <w:t> </w:t>
      </w:r>
      <w:r>
        <w:rPr>
          <w:rFonts w:ascii="Arial Black" w:hAnsi="Arial Black"/>
          <w:color w:val="1B5E59"/>
          <w:w w:val="85"/>
          <w:sz w:val="24"/>
        </w:rPr>
        <w:t>Dental</w:t>
      </w:r>
      <w:r>
        <w:rPr>
          <w:rFonts w:ascii="Arial Black" w:hAnsi="Arial Black"/>
          <w:color w:val="1B5E59"/>
          <w:spacing w:val="-5"/>
          <w:sz w:val="24"/>
        </w:rPr>
        <w:t> </w:t>
      </w:r>
      <w:r>
        <w:rPr>
          <w:rFonts w:ascii="Arial Black" w:hAnsi="Arial Black"/>
          <w:color w:val="1B5E59"/>
          <w:w w:val="85"/>
          <w:sz w:val="24"/>
        </w:rPr>
        <w:t>Liceria</w:t>
      </w:r>
      <w:r>
        <w:rPr>
          <w:rFonts w:ascii="Arial Black" w:hAnsi="Arial Black"/>
          <w:color w:val="1B5E59"/>
          <w:spacing w:val="-4"/>
          <w:sz w:val="24"/>
        </w:rPr>
        <w:t> </w:t>
      </w:r>
      <w:r>
        <w:rPr>
          <w:rFonts w:ascii="Arial Black" w:hAnsi="Arial Black"/>
          <w:color w:val="1B5E59"/>
          <w:w w:val="85"/>
          <w:sz w:val="24"/>
        </w:rPr>
        <w:t>&amp;</w:t>
      </w:r>
      <w:r>
        <w:rPr>
          <w:rFonts w:ascii="Arial Black" w:hAnsi="Arial Black"/>
          <w:color w:val="1B5E59"/>
          <w:spacing w:val="-5"/>
          <w:sz w:val="24"/>
        </w:rPr>
        <w:t> </w:t>
      </w:r>
      <w:r>
        <w:rPr>
          <w:rFonts w:ascii="Arial Black" w:hAnsi="Arial Black"/>
          <w:color w:val="1B5E59"/>
          <w:spacing w:val="-5"/>
          <w:w w:val="85"/>
          <w:sz w:val="24"/>
        </w:rPr>
        <w:t>Co.</w:t>
      </w:r>
    </w:p>
    <w:p>
      <w:pPr>
        <w:spacing w:line="213" w:lineRule="exact" w:before="0"/>
        <w:ind w:left="2876" w:right="0" w:firstLine="0"/>
        <w:jc w:val="left"/>
        <w:rPr>
          <w:rFonts w:ascii="Verdana"/>
          <w:i/>
          <w:sz w:val="24"/>
        </w:rPr>
      </w:pPr>
      <w:r>
        <w:rPr>
          <w:rFonts w:ascii="Verdana"/>
          <w:i/>
          <w:color w:val="1B5E59"/>
          <w:spacing w:val="-5"/>
          <w:sz w:val="24"/>
        </w:rPr>
        <w:t>Asistente</w:t>
      </w:r>
      <w:r>
        <w:rPr>
          <w:rFonts w:ascii="Verdana"/>
          <w:i/>
          <w:color w:val="1B5E59"/>
          <w:spacing w:val="-15"/>
          <w:sz w:val="24"/>
        </w:rPr>
        <w:t> </w:t>
      </w:r>
      <w:r>
        <w:rPr>
          <w:rFonts w:ascii="Verdana"/>
          <w:i/>
          <w:color w:val="1B5E59"/>
          <w:spacing w:val="-2"/>
          <w:sz w:val="24"/>
        </w:rPr>
        <w:t>Dental</w:t>
      </w:r>
    </w:p>
    <w:p>
      <w:pPr>
        <w:pStyle w:val="BodyText"/>
        <w:spacing w:before="145"/>
        <w:ind w:left="120"/>
      </w:pPr>
      <w:r>
        <w:rPr/>
        <w:br w:type="column"/>
      </w:r>
      <w:r>
        <w:rPr>
          <w:color w:val="1B5E59"/>
        </w:rPr>
        <w:t>2022–</w:t>
      </w:r>
      <w:r>
        <w:rPr>
          <w:color w:val="1B5E59"/>
          <w:spacing w:val="-4"/>
        </w:rPr>
        <w:t>2023</w:t>
      </w:r>
    </w:p>
    <w:p>
      <w:pPr>
        <w:pStyle w:val="BodyText"/>
        <w:spacing w:after="0"/>
        <w:sectPr>
          <w:type w:val="continuous"/>
          <w:pgSz w:w="11910" w:h="16850"/>
          <w:pgMar w:top="0" w:bottom="280" w:left="566" w:right="566"/>
          <w:cols w:num="2" w:equalWidth="0">
            <w:col w:w="6061" w:space="3219"/>
            <w:col w:w="1498"/>
          </w:cols>
        </w:sectPr>
      </w:pPr>
    </w:p>
    <w:p>
      <w:pPr>
        <w:pStyle w:val="ListParagraph"/>
        <w:numPr>
          <w:ilvl w:val="0"/>
          <w:numId w:val="1"/>
        </w:numPr>
        <w:tabs>
          <w:tab w:pos="3284" w:val="left" w:leader="none"/>
        </w:tabs>
        <w:spacing w:line="247" w:lineRule="auto" w:before="31" w:after="0"/>
        <w:ind w:left="3284" w:right="963" w:hanging="274"/>
        <w:jc w:val="left"/>
        <w:rPr>
          <w:sz w:val="24"/>
        </w:rPr>
      </w:pPr>
      <w:r>
        <w:rPr>
          <w:color w:val="1B5E59"/>
          <w:w w:val="110"/>
          <w:sz w:val="24"/>
        </w:rPr>
        <w:t>Asistir</w:t>
      </w:r>
      <w:r>
        <w:rPr>
          <w:color w:val="1B5E59"/>
          <w:spacing w:val="-19"/>
          <w:w w:val="110"/>
          <w:sz w:val="24"/>
        </w:rPr>
        <w:t> </w:t>
      </w:r>
      <w:r>
        <w:rPr>
          <w:color w:val="1B5E59"/>
          <w:w w:val="110"/>
          <w:sz w:val="24"/>
        </w:rPr>
        <w:t>al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odontólogo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durante</w:t>
      </w:r>
      <w:r>
        <w:rPr>
          <w:color w:val="1B5E59"/>
          <w:spacing w:val="-19"/>
          <w:w w:val="110"/>
          <w:sz w:val="24"/>
        </w:rPr>
        <w:t> </w:t>
      </w:r>
      <w:r>
        <w:rPr>
          <w:color w:val="1B5E59"/>
          <w:w w:val="110"/>
          <w:sz w:val="24"/>
        </w:rPr>
        <w:t>exámenes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de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diagnóstico</w:t>
      </w:r>
      <w:r>
        <w:rPr>
          <w:color w:val="1B5E59"/>
          <w:spacing w:val="-19"/>
          <w:w w:val="110"/>
          <w:sz w:val="24"/>
        </w:rPr>
        <w:t> </w:t>
      </w:r>
      <w:r>
        <w:rPr>
          <w:color w:val="1B5E59"/>
          <w:w w:val="110"/>
          <w:sz w:val="24"/>
        </w:rPr>
        <w:t>y tratamientos clínicos bucodentales.</w:t>
      </w:r>
    </w:p>
    <w:p>
      <w:pPr>
        <w:pStyle w:val="ListParagraph"/>
        <w:numPr>
          <w:ilvl w:val="0"/>
          <w:numId w:val="1"/>
        </w:numPr>
        <w:tabs>
          <w:tab w:pos="3284" w:val="left" w:leader="none"/>
        </w:tabs>
        <w:spacing w:line="240" w:lineRule="auto" w:before="2" w:after="0"/>
        <w:ind w:left="3284" w:right="0" w:hanging="273"/>
        <w:jc w:val="left"/>
        <w:rPr>
          <w:sz w:val="24"/>
        </w:rPr>
      </w:pPr>
      <w:r>
        <w:rPr>
          <w:color w:val="1B5E59"/>
          <w:spacing w:val="-2"/>
          <w:w w:val="110"/>
          <w:sz w:val="24"/>
        </w:rPr>
        <w:t>Preparar</w:t>
      </w:r>
      <w:r>
        <w:rPr>
          <w:color w:val="1B5E59"/>
          <w:spacing w:val="-12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las</w:t>
      </w:r>
      <w:r>
        <w:rPr>
          <w:color w:val="1B5E59"/>
          <w:spacing w:val="-11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salas</w:t>
      </w:r>
      <w:r>
        <w:rPr>
          <w:color w:val="1B5E59"/>
          <w:spacing w:val="-11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de</w:t>
      </w:r>
      <w:r>
        <w:rPr>
          <w:color w:val="1B5E59"/>
          <w:spacing w:val="-11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tratamiento</w:t>
      </w:r>
      <w:r>
        <w:rPr>
          <w:color w:val="1B5E59"/>
          <w:spacing w:val="-11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y</w:t>
      </w:r>
      <w:r>
        <w:rPr>
          <w:color w:val="1B5E59"/>
          <w:spacing w:val="-11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esterilizar</w:t>
      </w:r>
    </w:p>
    <w:p>
      <w:pPr>
        <w:pStyle w:val="BodyText"/>
        <w:spacing w:line="247" w:lineRule="auto" w:before="9"/>
        <w:ind w:left="3284"/>
      </w:pPr>
      <w:r>
        <w:rPr>
          <w:color w:val="1B5E59"/>
          <w:w w:val="110"/>
        </w:rPr>
        <w:t>meticulosamente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el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instrumental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siguiendo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los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protocolos </w:t>
      </w:r>
      <w:r>
        <w:rPr>
          <w:color w:val="1B5E59"/>
          <w:spacing w:val="-2"/>
          <w:w w:val="110"/>
        </w:rPr>
        <w:t>sanitarios.</w:t>
      </w:r>
    </w:p>
    <w:p>
      <w:pPr>
        <w:pStyle w:val="BodyText"/>
        <w:spacing w:after="0" w:line="247" w:lineRule="auto"/>
        <w:sectPr>
          <w:type w:val="continuous"/>
          <w:pgSz w:w="11910" w:h="16850"/>
          <w:pgMar w:top="0" w:bottom="280" w:left="566" w:right="566"/>
        </w:sectPr>
      </w:pPr>
    </w:p>
    <w:p>
      <w:pPr>
        <w:pStyle w:val="Heading3"/>
        <w:rPr>
          <w:b w:val="0"/>
        </w:rPr>
      </w:pPr>
      <w:r>
        <w:rPr>
          <w:b w:val="0"/>
          <w:color w:val="1B5E59"/>
          <w:spacing w:val="-4"/>
          <w:w w:val="90"/>
        </w:rPr>
        <w:t>Cuidado</w:t>
      </w:r>
      <w:r>
        <w:rPr>
          <w:b w:val="0"/>
          <w:color w:val="1B5E59"/>
          <w:spacing w:val="-25"/>
          <w:w w:val="90"/>
        </w:rPr>
        <w:t> </w:t>
      </w:r>
      <w:r>
        <w:rPr>
          <w:b w:val="0"/>
          <w:color w:val="1B5E59"/>
          <w:spacing w:val="-4"/>
          <w:w w:val="90"/>
        </w:rPr>
        <w:t>Dental</w:t>
      </w:r>
      <w:r>
        <w:rPr>
          <w:b w:val="0"/>
          <w:color w:val="1B5E59"/>
          <w:spacing w:val="-24"/>
          <w:w w:val="90"/>
        </w:rPr>
        <w:t> </w:t>
      </w:r>
      <w:r>
        <w:rPr>
          <w:b w:val="0"/>
          <w:color w:val="1B5E59"/>
          <w:spacing w:val="-4"/>
          <w:w w:val="90"/>
        </w:rPr>
        <w:t>Fradel</w:t>
      </w:r>
      <w:r>
        <w:rPr>
          <w:b w:val="0"/>
          <w:color w:val="1B5E59"/>
          <w:spacing w:val="-25"/>
          <w:w w:val="90"/>
        </w:rPr>
        <w:t> </w:t>
      </w:r>
      <w:r>
        <w:rPr>
          <w:b w:val="0"/>
          <w:color w:val="1B5E59"/>
          <w:spacing w:val="-4"/>
          <w:w w:val="90"/>
        </w:rPr>
        <w:t>and</w:t>
      </w:r>
      <w:r>
        <w:rPr>
          <w:b w:val="0"/>
          <w:color w:val="1B5E59"/>
          <w:spacing w:val="-24"/>
          <w:w w:val="90"/>
        </w:rPr>
        <w:t> </w:t>
      </w:r>
      <w:r>
        <w:rPr>
          <w:b w:val="0"/>
          <w:color w:val="1B5E59"/>
          <w:spacing w:val="-4"/>
          <w:w w:val="90"/>
        </w:rPr>
        <w:t>Spies</w:t>
      </w:r>
      <w:r>
        <w:rPr>
          <w:b w:val="0"/>
          <w:color w:val="1B5E59"/>
          <w:spacing w:val="-25"/>
          <w:w w:val="90"/>
        </w:rPr>
        <w:t> </w:t>
      </w:r>
      <w:r>
        <w:rPr>
          <w:b w:val="0"/>
          <w:color w:val="1B5E59"/>
          <w:spacing w:val="-5"/>
          <w:w w:val="90"/>
        </w:rPr>
        <w:t>Co.</w:t>
      </w:r>
    </w:p>
    <w:p>
      <w:pPr>
        <w:spacing w:line="276" w:lineRule="exact" w:before="0"/>
        <w:ind w:left="2876" w:right="0" w:firstLine="0"/>
        <w:jc w:val="left"/>
        <w:rPr>
          <w:rFonts w:ascii="Verdana"/>
          <w:i/>
          <w:sz w:val="24"/>
        </w:rPr>
      </w:pPr>
      <w:r>
        <w:rPr>
          <w:rFonts w:ascii="Verdana"/>
          <w:i/>
          <w:color w:val="1B5E59"/>
          <w:spacing w:val="-4"/>
          <w:sz w:val="24"/>
        </w:rPr>
        <w:t>Asistente</w:t>
      </w:r>
      <w:r>
        <w:rPr>
          <w:rFonts w:ascii="Verdana"/>
          <w:i/>
          <w:color w:val="1B5E59"/>
          <w:spacing w:val="-13"/>
          <w:sz w:val="24"/>
        </w:rPr>
        <w:t> </w:t>
      </w:r>
      <w:r>
        <w:rPr>
          <w:rFonts w:ascii="Verdana"/>
          <w:i/>
          <w:color w:val="1B5E59"/>
          <w:spacing w:val="-4"/>
          <w:sz w:val="24"/>
        </w:rPr>
        <w:t>Dental</w:t>
      </w:r>
      <w:r>
        <w:rPr>
          <w:rFonts w:ascii="Verdana"/>
          <w:i/>
          <w:color w:val="1B5E59"/>
          <w:spacing w:val="-13"/>
          <w:sz w:val="24"/>
        </w:rPr>
        <w:t> </w:t>
      </w:r>
      <w:r>
        <w:rPr>
          <w:rFonts w:ascii="Verdana"/>
          <w:i/>
          <w:color w:val="1B5E59"/>
          <w:spacing w:val="-4"/>
          <w:sz w:val="24"/>
        </w:rPr>
        <w:t>Interno</w:t>
      </w:r>
    </w:p>
    <w:p>
      <w:pPr>
        <w:pStyle w:val="BodyText"/>
        <w:spacing w:before="32"/>
        <w:ind w:left="2392"/>
      </w:pPr>
      <w:r>
        <w:rPr/>
        <w:br w:type="column"/>
      </w:r>
      <w:r>
        <w:rPr>
          <w:color w:val="1B5E59"/>
          <w:spacing w:val="-4"/>
          <w:w w:val="105"/>
        </w:rPr>
        <w:t>2023–2025</w:t>
      </w:r>
    </w:p>
    <w:p>
      <w:pPr>
        <w:pStyle w:val="BodyText"/>
        <w:spacing w:after="0"/>
        <w:sectPr>
          <w:type w:val="continuous"/>
          <w:pgSz w:w="11910" w:h="16850"/>
          <w:pgMar w:top="0" w:bottom="280" w:left="566" w:right="566"/>
          <w:cols w:num="2" w:equalWidth="0">
            <w:col w:w="6960" w:space="40"/>
            <w:col w:w="3778"/>
          </w:cols>
        </w:sectPr>
      </w:pPr>
    </w:p>
    <w:p>
      <w:pPr>
        <w:pStyle w:val="BodyText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E3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2640" id="docshape6" filled="true" fillcolor="#e3e3e3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330"/>
        <w:rPr>
          <w:sz w:val="32"/>
        </w:rPr>
      </w:pPr>
    </w:p>
    <w:p>
      <w:pPr>
        <w:spacing w:before="0"/>
        <w:ind w:left="120" w:right="0" w:firstLine="0"/>
        <w:jc w:val="left"/>
        <w:rPr>
          <w:rFonts w:ascii="Arial Black" w:hAnsi="Arial Black"/>
          <w:sz w:val="32"/>
        </w:rPr>
      </w:pPr>
      <w:r>
        <w:rPr>
          <w:rFonts w:ascii="Arial Black" w:hAnsi="Arial Black"/>
          <w:color w:val="1B5E59"/>
          <w:spacing w:val="-2"/>
          <w:sz w:val="32"/>
        </w:rPr>
        <w:t>EDUCACIÓN</w:t>
      </w:r>
    </w:p>
    <w:p>
      <w:pPr>
        <w:pStyle w:val="BodyText"/>
        <w:rPr>
          <w:rFonts w:ascii="Arial Black"/>
          <w:sz w:val="32"/>
        </w:rPr>
      </w:pPr>
    </w:p>
    <w:p>
      <w:pPr>
        <w:pStyle w:val="BodyText"/>
        <w:spacing w:before="371"/>
        <w:rPr>
          <w:rFonts w:ascii="Arial Black"/>
          <w:sz w:val="32"/>
        </w:rPr>
      </w:pPr>
    </w:p>
    <w:p>
      <w:pPr>
        <w:spacing w:before="1"/>
        <w:ind w:left="120" w:right="0" w:firstLine="0"/>
        <w:jc w:val="left"/>
        <w:rPr>
          <w:rFonts w:ascii="Arial Black"/>
          <w:sz w:val="32"/>
        </w:rPr>
      </w:pPr>
      <w:r>
        <w:rPr>
          <w:rFonts w:ascii="Arial Black"/>
          <w:color w:val="1B5E59"/>
          <w:spacing w:val="-2"/>
          <w:w w:val="90"/>
          <w:sz w:val="32"/>
        </w:rPr>
        <w:t>HABILIDADES</w:t>
      </w:r>
    </w:p>
    <w:p>
      <w:pPr>
        <w:pStyle w:val="BodyText"/>
        <w:rPr>
          <w:rFonts w:ascii="Arial Black"/>
          <w:sz w:val="32"/>
        </w:rPr>
      </w:pPr>
    </w:p>
    <w:p>
      <w:pPr>
        <w:pStyle w:val="BodyText"/>
        <w:rPr>
          <w:rFonts w:ascii="Arial Black"/>
          <w:sz w:val="32"/>
        </w:rPr>
      </w:pPr>
    </w:p>
    <w:p>
      <w:pPr>
        <w:pStyle w:val="BodyText"/>
        <w:spacing w:before="100"/>
        <w:rPr>
          <w:rFonts w:ascii="Arial Black"/>
          <w:sz w:val="32"/>
        </w:rPr>
      </w:pPr>
    </w:p>
    <w:p>
      <w:pPr>
        <w:spacing w:before="0"/>
        <w:ind w:left="120" w:right="0" w:firstLine="0"/>
        <w:jc w:val="left"/>
        <w:rPr>
          <w:rFonts w:ascii="Arial Black"/>
          <w:sz w:val="32"/>
        </w:rPr>
      </w:pPr>
      <w:r>
        <w:rPr>
          <w:rFonts w:ascii="Arial Black"/>
          <w:color w:val="1B5E59"/>
          <w:spacing w:val="-2"/>
          <w:w w:val="85"/>
          <w:sz w:val="32"/>
        </w:rPr>
        <w:t>REFERENCIAS</w:t>
      </w:r>
    </w:p>
    <w:p>
      <w:pPr>
        <w:pStyle w:val="ListParagraph"/>
        <w:numPr>
          <w:ilvl w:val="0"/>
          <w:numId w:val="2"/>
        </w:numPr>
        <w:tabs>
          <w:tab w:pos="528" w:val="left" w:leader="none"/>
        </w:tabs>
        <w:spacing w:line="247" w:lineRule="auto" w:before="114" w:after="0"/>
        <w:ind w:left="528" w:right="631" w:hanging="274"/>
        <w:jc w:val="left"/>
        <w:rPr>
          <w:sz w:val="24"/>
        </w:rPr>
      </w:pPr>
      <w:r>
        <w:rPr/>
        <w:br w:type="column"/>
      </w:r>
      <w:r>
        <w:rPr>
          <w:color w:val="1B5E59"/>
          <w:w w:val="110"/>
          <w:sz w:val="24"/>
        </w:rPr>
        <w:t>Brindar</w:t>
      </w:r>
      <w:r>
        <w:rPr>
          <w:color w:val="1B5E59"/>
          <w:spacing w:val="-13"/>
          <w:w w:val="110"/>
          <w:sz w:val="24"/>
        </w:rPr>
        <w:t> </w:t>
      </w:r>
      <w:r>
        <w:rPr>
          <w:color w:val="1B5E59"/>
          <w:w w:val="110"/>
          <w:sz w:val="24"/>
        </w:rPr>
        <w:t>soporte</w:t>
      </w:r>
      <w:r>
        <w:rPr>
          <w:color w:val="1B5E59"/>
          <w:spacing w:val="-13"/>
          <w:w w:val="110"/>
          <w:sz w:val="24"/>
        </w:rPr>
        <w:t> </w:t>
      </w:r>
      <w:r>
        <w:rPr>
          <w:color w:val="1B5E59"/>
          <w:w w:val="110"/>
          <w:sz w:val="24"/>
        </w:rPr>
        <w:t>operativo</w:t>
      </w:r>
      <w:r>
        <w:rPr>
          <w:color w:val="1B5E59"/>
          <w:spacing w:val="-13"/>
          <w:w w:val="110"/>
          <w:sz w:val="24"/>
        </w:rPr>
        <w:t> </w:t>
      </w:r>
      <w:r>
        <w:rPr>
          <w:color w:val="1B5E59"/>
          <w:w w:val="110"/>
          <w:sz w:val="24"/>
        </w:rPr>
        <w:t>a</w:t>
      </w:r>
      <w:r>
        <w:rPr>
          <w:color w:val="1B5E59"/>
          <w:spacing w:val="-13"/>
          <w:w w:val="110"/>
          <w:sz w:val="24"/>
        </w:rPr>
        <w:t> </w:t>
      </w:r>
      <w:r>
        <w:rPr>
          <w:color w:val="1B5E59"/>
          <w:w w:val="110"/>
          <w:sz w:val="24"/>
        </w:rPr>
        <w:t>los</w:t>
      </w:r>
      <w:r>
        <w:rPr>
          <w:color w:val="1B5E59"/>
          <w:spacing w:val="-13"/>
          <w:w w:val="110"/>
          <w:sz w:val="24"/>
        </w:rPr>
        <w:t> </w:t>
      </w:r>
      <w:r>
        <w:rPr>
          <w:color w:val="1B5E59"/>
          <w:w w:val="110"/>
          <w:sz w:val="24"/>
        </w:rPr>
        <w:t>asistentes</w:t>
      </w:r>
      <w:r>
        <w:rPr>
          <w:color w:val="1B5E59"/>
          <w:spacing w:val="-13"/>
          <w:w w:val="110"/>
          <w:sz w:val="24"/>
        </w:rPr>
        <w:t> </w:t>
      </w:r>
      <w:r>
        <w:rPr>
          <w:color w:val="1B5E59"/>
          <w:w w:val="110"/>
          <w:sz w:val="24"/>
        </w:rPr>
        <w:t>dentales</w:t>
      </w:r>
      <w:r>
        <w:rPr>
          <w:color w:val="1B5E59"/>
          <w:spacing w:val="-13"/>
          <w:w w:val="110"/>
          <w:sz w:val="24"/>
        </w:rPr>
        <w:t> </w:t>
      </w:r>
      <w:r>
        <w:rPr>
          <w:color w:val="1B5E59"/>
          <w:w w:val="110"/>
          <w:sz w:val="24"/>
        </w:rPr>
        <w:t>senior</w:t>
      </w:r>
      <w:r>
        <w:rPr>
          <w:color w:val="1B5E59"/>
          <w:spacing w:val="-13"/>
          <w:w w:val="110"/>
          <w:sz w:val="24"/>
        </w:rPr>
        <w:t> </w:t>
      </w:r>
      <w:r>
        <w:rPr>
          <w:color w:val="1B5E59"/>
          <w:w w:val="110"/>
          <w:sz w:val="24"/>
        </w:rPr>
        <w:t>y odontólogos en consultas generales.</w:t>
      </w:r>
    </w:p>
    <w:p>
      <w:pPr>
        <w:tabs>
          <w:tab w:pos="7901" w:val="right" w:leader="none"/>
        </w:tabs>
        <w:spacing w:line="323" w:lineRule="exact" w:before="398"/>
        <w:ind w:left="12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435805</wp:posOffset>
                </wp:positionH>
                <wp:positionV relativeFrom="paragraph">
                  <wp:posOffset>139672</wp:posOffset>
                </wp:positionV>
                <wp:extent cx="6691630" cy="127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B5E5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200" from="34.315395pt,10.997817pt" to="561.181872pt,10.997817pt" stroked="true" strokeweight=".750283pt" strokecolor="#1b5e59">
                <v:stroke dashstyle="solid"/>
                <w10:wrap type="none"/>
              </v:line>
            </w:pict>
          </mc:Fallback>
        </mc:AlternateContent>
      </w:r>
      <w:r>
        <w:rPr>
          <w:rFonts w:ascii="Arial Black" w:hAnsi="Arial Black"/>
          <w:color w:val="1B5E59"/>
          <w:w w:val="90"/>
          <w:sz w:val="24"/>
        </w:rPr>
        <w:t>Universidad</w:t>
      </w:r>
      <w:r>
        <w:rPr>
          <w:rFonts w:ascii="Arial Black" w:hAnsi="Arial Black"/>
          <w:color w:val="1B5E59"/>
          <w:spacing w:val="-9"/>
          <w:w w:val="90"/>
          <w:sz w:val="24"/>
        </w:rPr>
        <w:t> </w:t>
      </w:r>
      <w:r>
        <w:rPr>
          <w:rFonts w:ascii="Arial Black" w:hAnsi="Arial Black"/>
          <w:color w:val="1B5E59"/>
          <w:w w:val="90"/>
          <w:sz w:val="24"/>
        </w:rPr>
        <w:t>de</w:t>
      </w:r>
      <w:r>
        <w:rPr>
          <w:rFonts w:ascii="Arial Black" w:hAnsi="Arial Black"/>
          <w:color w:val="1B5E59"/>
          <w:spacing w:val="-8"/>
          <w:w w:val="90"/>
          <w:sz w:val="24"/>
        </w:rPr>
        <w:t> </w:t>
      </w:r>
      <w:r>
        <w:rPr>
          <w:rFonts w:ascii="Arial Black" w:hAnsi="Arial Black"/>
          <w:color w:val="1B5E59"/>
          <w:spacing w:val="-2"/>
          <w:w w:val="90"/>
          <w:sz w:val="24"/>
        </w:rPr>
        <w:t>Borcelle</w:t>
      </w:r>
      <w:r>
        <w:rPr>
          <w:rFonts w:ascii="Times New Roman" w:hAnsi="Times New Roman"/>
          <w:color w:val="1B5E59"/>
          <w:sz w:val="24"/>
        </w:rPr>
        <w:tab/>
      </w:r>
      <w:r>
        <w:rPr>
          <w:color w:val="1B5E59"/>
          <w:spacing w:val="-2"/>
          <w:sz w:val="24"/>
        </w:rPr>
        <w:t>2016–</w:t>
      </w:r>
      <w:r>
        <w:rPr>
          <w:color w:val="1B5E59"/>
          <w:sz w:val="24"/>
        </w:rPr>
        <w:t>2020</w:t>
      </w:r>
    </w:p>
    <w:p>
      <w:pPr>
        <w:spacing w:line="276" w:lineRule="exact" w:before="0"/>
        <w:ind w:left="120" w:right="0" w:firstLine="0"/>
        <w:jc w:val="left"/>
        <w:rPr>
          <w:rFonts w:ascii="Verdana" w:hAnsi="Verdana"/>
          <w:i/>
          <w:sz w:val="24"/>
        </w:rPr>
      </w:pPr>
      <w:r>
        <w:rPr>
          <w:rFonts w:ascii="Verdana" w:hAnsi="Verdana"/>
          <w:i/>
          <w:color w:val="1B5E59"/>
          <w:spacing w:val="-4"/>
          <w:sz w:val="24"/>
        </w:rPr>
        <w:t>Técnico</w:t>
      </w:r>
      <w:r>
        <w:rPr>
          <w:rFonts w:ascii="Verdana" w:hAnsi="Verdana"/>
          <w:i/>
          <w:color w:val="1B5E59"/>
          <w:spacing w:val="-26"/>
          <w:sz w:val="24"/>
        </w:rPr>
        <w:t> </w:t>
      </w:r>
      <w:r>
        <w:rPr>
          <w:rFonts w:ascii="Verdana" w:hAnsi="Verdana"/>
          <w:i/>
          <w:color w:val="1B5E59"/>
          <w:spacing w:val="-4"/>
          <w:sz w:val="24"/>
        </w:rPr>
        <w:t>Superior</w:t>
      </w:r>
      <w:r>
        <w:rPr>
          <w:rFonts w:ascii="Verdana" w:hAnsi="Verdana"/>
          <w:i/>
          <w:color w:val="1B5E59"/>
          <w:spacing w:val="-25"/>
          <w:sz w:val="24"/>
        </w:rPr>
        <w:t> </w:t>
      </w:r>
      <w:r>
        <w:rPr>
          <w:rFonts w:ascii="Verdana" w:hAnsi="Verdana"/>
          <w:i/>
          <w:color w:val="1B5E59"/>
          <w:spacing w:val="-4"/>
          <w:sz w:val="24"/>
        </w:rPr>
        <w:t>en</w:t>
      </w:r>
      <w:r>
        <w:rPr>
          <w:rFonts w:ascii="Verdana" w:hAnsi="Verdana"/>
          <w:i/>
          <w:color w:val="1B5E59"/>
          <w:spacing w:val="-26"/>
          <w:sz w:val="24"/>
        </w:rPr>
        <w:t> </w:t>
      </w:r>
      <w:r>
        <w:rPr>
          <w:rFonts w:ascii="Verdana" w:hAnsi="Verdana"/>
          <w:i/>
          <w:color w:val="1B5E59"/>
          <w:spacing w:val="-4"/>
          <w:sz w:val="24"/>
        </w:rPr>
        <w:t>Higiene</w:t>
      </w:r>
      <w:r>
        <w:rPr>
          <w:rFonts w:ascii="Verdana" w:hAnsi="Verdana"/>
          <w:i/>
          <w:color w:val="1B5E59"/>
          <w:spacing w:val="-25"/>
          <w:sz w:val="24"/>
        </w:rPr>
        <w:t> </w:t>
      </w:r>
      <w:r>
        <w:rPr>
          <w:rFonts w:ascii="Verdana" w:hAnsi="Verdana"/>
          <w:i/>
          <w:color w:val="1B5E59"/>
          <w:spacing w:val="-4"/>
          <w:sz w:val="24"/>
        </w:rPr>
        <w:t>Bucodental</w:t>
      </w:r>
    </w:p>
    <w:p>
      <w:pPr>
        <w:pStyle w:val="BodyText"/>
        <w:spacing w:line="247" w:lineRule="auto" w:before="55"/>
        <w:ind w:left="1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435805</wp:posOffset>
                </wp:positionH>
                <wp:positionV relativeFrom="paragraph">
                  <wp:posOffset>649603</wp:posOffset>
                </wp:positionV>
                <wp:extent cx="6691630" cy="127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B5E5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34.315395pt,51.149876pt" to="561.181872pt,51.149876pt" stroked="true" strokeweight=".750283pt" strokecolor="#1b5e59">
                <v:stroke dashstyle="solid"/>
                <w10:wrap type="none"/>
              </v:line>
            </w:pict>
          </mc:Fallback>
        </mc:AlternateContent>
      </w:r>
      <w:r>
        <w:rPr>
          <w:color w:val="1B5E59"/>
        </w:rPr>
        <w:t>Formación</w:t>
      </w:r>
      <w:r>
        <w:rPr>
          <w:color w:val="1B5E59"/>
          <w:spacing w:val="40"/>
        </w:rPr>
        <w:t> </w:t>
      </w:r>
      <w:r>
        <w:rPr>
          <w:color w:val="1B5E59"/>
        </w:rPr>
        <w:t>avanzada</w:t>
      </w:r>
      <w:r>
        <w:rPr>
          <w:color w:val="1B5E59"/>
          <w:spacing w:val="40"/>
        </w:rPr>
        <w:t> </w:t>
      </w:r>
      <w:r>
        <w:rPr>
          <w:color w:val="1B5E59"/>
        </w:rPr>
        <w:t>en</w:t>
      </w:r>
      <w:r>
        <w:rPr>
          <w:color w:val="1B5E59"/>
          <w:spacing w:val="40"/>
        </w:rPr>
        <w:t> </w:t>
      </w:r>
      <w:r>
        <w:rPr>
          <w:color w:val="1B5E59"/>
        </w:rPr>
        <w:t>farmacología</w:t>
      </w:r>
      <w:r>
        <w:rPr>
          <w:color w:val="1B5E59"/>
          <w:spacing w:val="40"/>
        </w:rPr>
        <w:t> </w:t>
      </w:r>
      <w:r>
        <w:rPr>
          <w:color w:val="1B5E59"/>
        </w:rPr>
        <w:t>odontológica,</w:t>
      </w:r>
      <w:r>
        <w:rPr>
          <w:color w:val="1B5E59"/>
          <w:spacing w:val="40"/>
        </w:rPr>
        <w:t> </w:t>
      </w:r>
      <w:r>
        <w:rPr>
          <w:color w:val="1B5E59"/>
        </w:rPr>
        <w:t>técnicas</w:t>
      </w:r>
      <w:r>
        <w:rPr>
          <w:color w:val="1B5E59"/>
          <w:spacing w:val="40"/>
        </w:rPr>
        <w:t> </w:t>
      </w:r>
      <w:r>
        <w:rPr>
          <w:color w:val="1B5E59"/>
        </w:rPr>
        <w:t>de</w:t>
      </w:r>
      <w:r>
        <w:rPr>
          <w:color w:val="1B5E59"/>
          <w:spacing w:val="40"/>
          <w:w w:val="110"/>
        </w:rPr>
        <w:t> </w:t>
      </w:r>
      <w:r>
        <w:rPr>
          <w:color w:val="1B5E59"/>
          <w:w w:val="110"/>
        </w:rPr>
        <w:t>esterilización, prevención bucodental y asistencia en cirugía maxilofacial menor.</w:t>
      </w:r>
    </w:p>
    <w:p>
      <w:pPr>
        <w:pStyle w:val="ListParagraph"/>
        <w:numPr>
          <w:ilvl w:val="0"/>
          <w:numId w:val="2"/>
        </w:numPr>
        <w:tabs>
          <w:tab w:pos="527" w:val="left" w:leader="none"/>
        </w:tabs>
        <w:spacing w:line="240" w:lineRule="auto" w:before="257" w:after="0"/>
        <w:ind w:left="527" w:right="0" w:hanging="272"/>
        <w:jc w:val="left"/>
        <w:rPr>
          <w:sz w:val="24"/>
        </w:rPr>
      </w:pPr>
      <w:r>
        <w:rPr>
          <w:color w:val="1B5E59"/>
          <w:w w:val="110"/>
          <w:sz w:val="24"/>
        </w:rPr>
        <w:t>Esterilización</w:t>
      </w:r>
      <w:r>
        <w:rPr>
          <w:color w:val="1B5E59"/>
          <w:spacing w:val="-17"/>
          <w:w w:val="110"/>
          <w:sz w:val="24"/>
        </w:rPr>
        <w:t> </w:t>
      </w:r>
      <w:r>
        <w:rPr>
          <w:color w:val="1B5E59"/>
          <w:w w:val="110"/>
          <w:sz w:val="24"/>
        </w:rPr>
        <w:t>y</w:t>
      </w:r>
      <w:r>
        <w:rPr>
          <w:color w:val="1B5E59"/>
          <w:spacing w:val="-17"/>
          <w:w w:val="110"/>
          <w:sz w:val="24"/>
        </w:rPr>
        <w:t> </w:t>
      </w:r>
      <w:r>
        <w:rPr>
          <w:color w:val="1B5E59"/>
          <w:w w:val="110"/>
          <w:sz w:val="24"/>
        </w:rPr>
        <w:t>Manejo</w:t>
      </w:r>
      <w:r>
        <w:rPr>
          <w:color w:val="1B5E59"/>
          <w:spacing w:val="-17"/>
          <w:w w:val="110"/>
          <w:sz w:val="24"/>
        </w:rPr>
        <w:t> </w:t>
      </w:r>
      <w:r>
        <w:rPr>
          <w:color w:val="1B5E59"/>
          <w:w w:val="110"/>
          <w:sz w:val="24"/>
        </w:rPr>
        <w:t>de</w:t>
      </w:r>
      <w:r>
        <w:rPr>
          <w:color w:val="1B5E59"/>
          <w:spacing w:val="-17"/>
          <w:w w:val="110"/>
          <w:sz w:val="24"/>
        </w:rPr>
        <w:t> </w:t>
      </w:r>
      <w:r>
        <w:rPr>
          <w:color w:val="1B5E59"/>
          <w:w w:val="110"/>
          <w:sz w:val="24"/>
        </w:rPr>
        <w:t>Instrumental</w:t>
      </w:r>
      <w:r>
        <w:rPr>
          <w:color w:val="1B5E59"/>
          <w:spacing w:val="-17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Dental</w:t>
      </w:r>
    </w:p>
    <w:p>
      <w:pPr>
        <w:pStyle w:val="ListParagraph"/>
        <w:numPr>
          <w:ilvl w:val="0"/>
          <w:numId w:val="2"/>
        </w:numPr>
        <w:tabs>
          <w:tab w:pos="527" w:val="left" w:leader="none"/>
        </w:tabs>
        <w:spacing w:line="226" w:lineRule="exact" w:before="10" w:after="0"/>
        <w:ind w:left="527" w:right="0" w:hanging="272"/>
        <w:jc w:val="left"/>
        <w:rPr>
          <w:sz w:val="24"/>
        </w:rPr>
      </w:pPr>
      <w:r>
        <w:rPr>
          <w:color w:val="1B5E59"/>
          <w:w w:val="110"/>
          <w:sz w:val="24"/>
        </w:rPr>
        <w:t>Atención</w:t>
      </w:r>
      <w:r>
        <w:rPr>
          <w:color w:val="1B5E59"/>
          <w:spacing w:val="-13"/>
          <w:w w:val="110"/>
          <w:sz w:val="24"/>
        </w:rPr>
        <w:t> </w:t>
      </w:r>
      <w:r>
        <w:rPr>
          <w:color w:val="1B5E59"/>
          <w:w w:val="110"/>
          <w:sz w:val="24"/>
        </w:rPr>
        <w:t>y</w:t>
      </w:r>
      <w:r>
        <w:rPr>
          <w:color w:val="1B5E59"/>
          <w:spacing w:val="-13"/>
          <w:w w:val="110"/>
          <w:sz w:val="24"/>
        </w:rPr>
        <w:t> </w:t>
      </w:r>
      <w:r>
        <w:rPr>
          <w:color w:val="1B5E59"/>
          <w:w w:val="110"/>
          <w:sz w:val="24"/>
        </w:rPr>
        <w:t>Comunicación</w:t>
      </w:r>
      <w:r>
        <w:rPr>
          <w:color w:val="1B5E59"/>
          <w:spacing w:val="-13"/>
          <w:w w:val="110"/>
          <w:sz w:val="24"/>
        </w:rPr>
        <w:t> </w:t>
      </w:r>
      <w:r>
        <w:rPr>
          <w:color w:val="1B5E59"/>
          <w:w w:val="110"/>
          <w:sz w:val="24"/>
        </w:rPr>
        <w:t>Directa</w:t>
      </w:r>
      <w:r>
        <w:rPr>
          <w:color w:val="1B5E59"/>
          <w:spacing w:val="-13"/>
          <w:w w:val="110"/>
          <w:sz w:val="24"/>
        </w:rPr>
        <w:t> </w:t>
      </w:r>
      <w:r>
        <w:rPr>
          <w:color w:val="1B5E59"/>
          <w:w w:val="110"/>
          <w:sz w:val="24"/>
        </w:rPr>
        <w:t>con</w:t>
      </w:r>
      <w:r>
        <w:rPr>
          <w:color w:val="1B5E59"/>
          <w:spacing w:val="-13"/>
          <w:w w:val="110"/>
          <w:sz w:val="24"/>
        </w:rPr>
        <w:t> </w:t>
      </w:r>
      <w:r>
        <w:rPr>
          <w:color w:val="1B5E59"/>
          <w:w w:val="110"/>
          <w:sz w:val="24"/>
        </w:rPr>
        <w:t>el</w:t>
      </w:r>
      <w:r>
        <w:rPr>
          <w:color w:val="1B5E59"/>
          <w:spacing w:val="-12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Paciente</w:t>
      </w:r>
    </w:p>
    <w:p>
      <w:pPr>
        <w:pStyle w:val="ListParagraph"/>
        <w:numPr>
          <w:ilvl w:val="0"/>
          <w:numId w:val="2"/>
        </w:numPr>
        <w:tabs>
          <w:tab w:pos="527" w:val="left" w:leader="none"/>
        </w:tabs>
        <w:spacing w:line="335" w:lineRule="exact" w:before="0" w:after="0"/>
        <w:ind w:left="527" w:right="0" w:hanging="272"/>
        <w:jc w:val="left"/>
        <w:rPr>
          <w:sz w:val="24"/>
        </w:rPr>
      </w:pPr>
      <w:r>
        <w:rPr>
          <w:color w:val="1B5E59"/>
          <w:sz w:val="24"/>
        </w:rPr>
        <w:t>Soporte</w:t>
      </w:r>
      <w:r>
        <w:rPr>
          <w:color w:val="1B5E59"/>
          <w:spacing w:val="36"/>
          <w:sz w:val="24"/>
        </w:rPr>
        <w:t> </w:t>
      </w:r>
      <w:r>
        <w:rPr>
          <w:color w:val="1B5E59"/>
          <w:sz w:val="24"/>
        </w:rPr>
        <w:t>en</w:t>
      </w:r>
      <w:r>
        <w:rPr>
          <w:color w:val="1B5E59"/>
          <w:spacing w:val="37"/>
          <w:sz w:val="24"/>
        </w:rPr>
        <w:t> </w:t>
      </w:r>
      <w:r>
        <w:rPr>
          <w:color w:val="1B5E59"/>
          <w:spacing w:val="-63"/>
          <w:w w:val="85"/>
          <w:sz w:val="24"/>
        </w:rPr>
        <w:t>R</w:t>
      </w:r>
      <w:r>
        <w:rPr>
          <w:rFonts w:ascii="Lucida Sans Unicode" w:hAnsi="Lucida Sans Unicode"/>
          <w:color w:val="1B5E59"/>
          <w:spacing w:val="-111"/>
          <w:w w:val="105"/>
          <w:position w:val="7"/>
          <w:sz w:val="24"/>
        </w:rPr>
        <w:t>C</w:t>
      </w:r>
      <w:r>
        <w:rPr>
          <w:color w:val="1B5E59"/>
          <w:spacing w:val="-12"/>
          <w:w w:val="94"/>
          <w:sz w:val="24"/>
        </w:rPr>
        <w:t>a</w:t>
      </w:r>
      <w:r>
        <w:rPr>
          <w:rFonts w:ascii="Lucida Sans Unicode" w:hAnsi="Lucida Sans Unicode"/>
          <w:color w:val="1B5E59"/>
          <w:spacing w:val="-131"/>
          <w:w w:val="97"/>
          <w:position w:val="7"/>
          <w:sz w:val="24"/>
        </w:rPr>
        <w:t>h</w:t>
      </w:r>
      <w:r>
        <w:rPr>
          <w:color w:val="1B5E59"/>
          <w:spacing w:val="-12"/>
          <w:w w:val="109"/>
          <w:sz w:val="24"/>
        </w:rPr>
        <w:t>d</w:t>
      </w:r>
      <w:r>
        <w:rPr>
          <w:rFonts w:ascii="Lucida Sans Unicode" w:hAnsi="Lucida Sans Unicode"/>
          <w:color w:val="1B5E59"/>
          <w:spacing w:val="-36"/>
          <w:w w:val="79"/>
          <w:position w:val="7"/>
          <w:sz w:val="24"/>
        </w:rPr>
        <w:t>i</w:t>
      </w:r>
      <w:r>
        <w:rPr>
          <w:color w:val="1B5E59"/>
          <w:spacing w:val="-17"/>
          <w:w w:val="114"/>
          <w:sz w:val="24"/>
        </w:rPr>
        <w:t>i</w:t>
      </w:r>
      <w:r>
        <w:rPr>
          <w:rFonts w:ascii="Lucida Sans Unicode" w:hAnsi="Lucida Sans Unicode"/>
          <w:color w:val="1B5E59"/>
          <w:spacing w:val="-134"/>
          <w:w w:val="116"/>
          <w:position w:val="7"/>
          <w:sz w:val="24"/>
        </w:rPr>
        <w:t>a</w:t>
      </w:r>
      <w:r>
        <w:rPr>
          <w:color w:val="1B5E59"/>
          <w:spacing w:val="-3"/>
          <w:w w:val="105"/>
          <w:sz w:val="24"/>
        </w:rPr>
        <w:t>o</w:t>
      </w:r>
      <w:r>
        <w:rPr>
          <w:rFonts w:ascii="Lucida Sans Unicode" w:hAnsi="Lucida Sans Unicode"/>
          <w:color w:val="1B5E59"/>
          <w:spacing w:val="-109"/>
          <w:w w:val="82"/>
          <w:position w:val="7"/>
          <w:sz w:val="24"/>
        </w:rPr>
        <w:t>k</w:t>
      </w:r>
      <w:r>
        <w:rPr>
          <w:color w:val="1B5E59"/>
          <w:spacing w:val="-12"/>
          <w:w w:val="93"/>
          <w:sz w:val="24"/>
        </w:rPr>
        <w:t>g</w:t>
      </w:r>
      <w:r>
        <w:rPr>
          <w:rFonts w:ascii="Lucida Sans Unicode" w:hAnsi="Lucida Sans Unicode"/>
          <w:color w:val="1B5E59"/>
          <w:spacing w:val="-36"/>
          <w:w w:val="79"/>
          <w:position w:val="7"/>
          <w:sz w:val="24"/>
        </w:rPr>
        <w:t>i</w:t>
      </w:r>
      <w:r>
        <w:rPr>
          <w:color w:val="1B5E59"/>
          <w:spacing w:val="6"/>
          <w:w w:val="118"/>
          <w:sz w:val="24"/>
        </w:rPr>
        <w:t>r</w:t>
      </w:r>
      <w:r>
        <w:rPr>
          <w:color w:val="1B5E59"/>
          <w:spacing w:val="-123"/>
          <w:w w:val="94"/>
          <w:sz w:val="24"/>
        </w:rPr>
        <w:t>a</w:t>
      </w:r>
      <w:r>
        <w:rPr>
          <w:rFonts w:ascii="Lucida Sans Unicode" w:hAnsi="Lucida Sans Unicode"/>
          <w:color w:val="1B5E59"/>
          <w:spacing w:val="-7"/>
          <w:w w:val="102"/>
          <w:position w:val="7"/>
          <w:sz w:val="24"/>
        </w:rPr>
        <w:t>S</w:t>
      </w:r>
      <w:r>
        <w:rPr>
          <w:color w:val="1B5E59"/>
          <w:spacing w:val="-74"/>
          <w:w w:val="132"/>
          <w:sz w:val="24"/>
        </w:rPr>
        <w:t>f</w:t>
      </w:r>
      <w:r>
        <w:rPr>
          <w:rFonts w:ascii="Lucida Sans Unicode" w:hAnsi="Lucida Sans Unicode"/>
          <w:color w:val="1B5E59"/>
          <w:spacing w:val="-77"/>
          <w:w w:val="116"/>
          <w:position w:val="7"/>
          <w:sz w:val="24"/>
        </w:rPr>
        <w:t>a</w:t>
      </w:r>
      <w:r>
        <w:rPr>
          <w:color w:val="1B5E59"/>
          <w:spacing w:val="6"/>
          <w:w w:val="90"/>
          <w:sz w:val="24"/>
        </w:rPr>
        <w:t>í</w:t>
      </w:r>
      <w:r>
        <w:rPr>
          <w:color w:val="1B5E59"/>
          <w:spacing w:val="-110"/>
          <w:w w:val="94"/>
          <w:sz w:val="24"/>
        </w:rPr>
        <w:t>a</w:t>
      </w:r>
      <w:r>
        <w:rPr>
          <w:rFonts w:ascii="Lucida Sans Unicode" w:hAnsi="Lucida Sans Unicode"/>
          <w:color w:val="1B5E59"/>
          <w:spacing w:val="6"/>
          <w:w w:val="91"/>
          <w:position w:val="7"/>
          <w:sz w:val="24"/>
        </w:rPr>
        <w:t>t</w:t>
      </w:r>
      <w:r>
        <w:rPr>
          <w:rFonts w:ascii="Lucida Sans Unicode" w:hAnsi="Lucida Sans Unicode"/>
          <w:color w:val="1B5E59"/>
          <w:spacing w:val="-120"/>
          <w:w w:val="98"/>
          <w:position w:val="7"/>
          <w:sz w:val="24"/>
        </w:rPr>
        <w:t>o</w:t>
      </w:r>
      <w:r>
        <w:rPr>
          <w:color w:val="1B5E59"/>
          <w:spacing w:val="6"/>
          <w:w w:val="93"/>
          <w:sz w:val="24"/>
        </w:rPr>
        <w:t>s</w:t>
      </w:r>
      <w:r>
        <w:rPr>
          <w:color w:val="1B5E59"/>
          <w:spacing w:val="37"/>
          <w:sz w:val="24"/>
        </w:rPr>
        <w:t> </w:t>
      </w:r>
      <w:r>
        <w:rPr>
          <w:color w:val="1B5E59"/>
          <w:spacing w:val="-2"/>
          <w:sz w:val="24"/>
        </w:rPr>
        <w:t>Dentales</w:t>
      </w:r>
    </w:p>
    <w:p>
      <w:pPr>
        <w:pStyle w:val="ListParagraph"/>
        <w:numPr>
          <w:ilvl w:val="0"/>
          <w:numId w:val="2"/>
        </w:numPr>
        <w:tabs>
          <w:tab w:pos="527" w:val="left" w:leader="none"/>
        </w:tabs>
        <w:spacing w:line="240" w:lineRule="auto" w:before="9" w:after="0"/>
        <w:ind w:left="527" w:right="0" w:hanging="272"/>
        <w:jc w:val="left"/>
        <w:rPr>
          <w:sz w:val="24"/>
        </w:rPr>
      </w:pPr>
      <w:r>
        <w:rPr>
          <w:color w:val="1B5E59"/>
          <w:sz w:val="24"/>
        </w:rPr>
        <w:t>Gestión</w:t>
      </w:r>
      <w:r>
        <w:rPr>
          <w:color w:val="1B5E59"/>
          <w:spacing w:val="48"/>
          <w:sz w:val="24"/>
        </w:rPr>
        <w:t> </w:t>
      </w:r>
      <w:r>
        <w:rPr>
          <w:color w:val="1B5E59"/>
          <w:sz w:val="24"/>
        </w:rPr>
        <w:t>y</w:t>
      </w:r>
      <w:r>
        <w:rPr>
          <w:color w:val="1B5E59"/>
          <w:spacing w:val="48"/>
          <w:sz w:val="24"/>
        </w:rPr>
        <w:t> </w:t>
      </w:r>
      <w:r>
        <w:rPr>
          <w:color w:val="1B5E59"/>
          <w:sz w:val="24"/>
        </w:rPr>
        <w:t>Programación</w:t>
      </w:r>
      <w:r>
        <w:rPr>
          <w:color w:val="1B5E59"/>
          <w:spacing w:val="48"/>
          <w:sz w:val="24"/>
        </w:rPr>
        <w:t> </w:t>
      </w:r>
      <w:r>
        <w:rPr>
          <w:color w:val="1B5E59"/>
          <w:sz w:val="24"/>
        </w:rPr>
        <w:t>de</w:t>
      </w:r>
      <w:r>
        <w:rPr>
          <w:color w:val="1B5E59"/>
          <w:spacing w:val="49"/>
          <w:sz w:val="24"/>
        </w:rPr>
        <w:t> </w:t>
      </w:r>
      <w:r>
        <w:rPr>
          <w:color w:val="1B5E59"/>
          <w:spacing w:val="-2"/>
          <w:sz w:val="24"/>
        </w:rPr>
        <w:t>Citas</w:t>
      </w:r>
    </w:p>
    <w:p>
      <w:pPr>
        <w:pStyle w:val="BodyText"/>
      </w:pPr>
    </w:p>
    <w:p>
      <w:pPr>
        <w:pStyle w:val="BodyText"/>
        <w:spacing w:before="169"/>
      </w:pPr>
    </w:p>
    <w:p>
      <w:pPr>
        <w:pStyle w:val="Heading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435805</wp:posOffset>
                </wp:positionH>
                <wp:positionV relativeFrom="paragraph">
                  <wp:posOffset>-132770</wp:posOffset>
                </wp:positionV>
                <wp:extent cx="6691630" cy="127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B5E5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688" from="34.315395pt,-10.454393pt" to="561.181872pt,-10.454393pt" stroked="true" strokeweight=".750283pt" strokecolor="#1b5e59">
                <v:stroke dashstyle="solid"/>
                <w10:wrap type="none"/>
              </v:line>
            </w:pict>
          </mc:Fallback>
        </mc:AlternateContent>
      </w:r>
      <w:r>
        <w:rPr>
          <w:b w:val="0"/>
          <w:color w:val="1B5E59"/>
          <w:spacing w:val="-2"/>
          <w:w w:val="85"/>
        </w:rPr>
        <w:t>Chiaki</w:t>
      </w:r>
      <w:r>
        <w:rPr>
          <w:b w:val="0"/>
          <w:color w:val="1B5E59"/>
          <w:spacing w:val="-20"/>
          <w:w w:val="85"/>
        </w:rPr>
        <w:t> </w:t>
      </w:r>
      <w:r>
        <w:rPr>
          <w:b w:val="0"/>
          <w:color w:val="1B5E59"/>
          <w:spacing w:val="-4"/>
        </w:rPr>
        <w:t>Sato</w:t>
      </w:r>
    </w:p>
    <w:p>
      <w:pPr>
        <w:pStyle w:val="BodyText"/>
        <w:spacing w:line="247" w:lineRule="auto" w:before="124"/>
        <w:ind w:left="120" w:right="4885"/>
      </w:pPr>
      <w:r>
        <w:rPr>
          <w:color w:val="1B5E59"/>
          <w:w w:val="115"/>
        </w:rPr>
        <w:t>Odontólogo</w:t>
      </w:r>
      <w:r>
        <w:rPr>
          <w:color w:val="1B5E59"/>
          <w:spacing w:val="-30"/>
          <w:w w:val="115"/>
        </w:rPr>
        <w:t> </w:t>
      </w:r>
      <w:r>
        <w:rPr>
          <w:color w:val="1B5E59"/>
          <w:w w:val="115"/>
        </w:rPr>
        <w:t>Senior </w:t>
      </w:r>
      <w:r>
        <w:rPr>
          <w:color w:val="1B5E59"/>
          <w:spacing w:val="-6"/>
          <w:w w:val="110"/>
        </w:rPr>
        <w:t>Clínica</w:t>
      </w:r>
      <w:r>
        <w:rPr>
          <w:color w:val="1B5E59"/>
          <w:spacing w:val="-25"/>
          <w:w w:val="110"/>
        </w:rPr>
        <w:t> </w:t>
      </w:r>
      <w:r>
        <w:rPr>
          <w:color w:val="1B5E59"/>
          <w:spacing w:val="-6"/>
          <w:w w:val="110"/>
        </w:rPr>
        <w:t>Dental</w:t>
      </w:r>
      <w:r>
        <w:rPr>
          <w:color w:val="1B5E59"/>
          <w:spacing w:val="-25"/>
          <w:w w:val="110"/>
        </w:rPr>
        <w:t> </w:t>
      </w:r>
      <w:r>
        <w:rPr>
          <w:color w:val="1B5E59"/>
          <w:spacing w:val="-6"/>
          <w:w w:val="110"/>
        </w:rPr>
        <w:t>Borcelle</w:t>
      </w:r>
    </w:p>
    <w:p>
      <w:pPr>
        <w:pStyle w:val="BodyText"/>
        <w:spacing w:before="1"/>
        <w:ind w:left="120"/>
      </w:pPr>
      <w:r>
        <w:rPr>
          <w:color w:val="1B5E59"/>
          <w:spacing w:val="-2"/>
        </w:rPr>
        <w:t>+34</w:t>
      </w:r>
      <w:r>
        <w:rPr>
          <w:color w:val="1B5E59"/>
          <w:spacing w:val="-15"/>
        </w:rPr>
        <w:t> </w:t>
      </w:r>
      <w:r>
        <w:rPr>
          <w:color w:val="1B5E59"/>
          <w:spacing w:val="-2"/>
        </w:rPr>
        <w:t>911</w:t>
      </w:r>
      <w:r>
        <w:rPr>
          <w:color w:val="1B5E59"/>
          <w:spacing w:val="-15"/>
        </w:rPr>
        <w:t> </w:t>
      </w:r>
      <w:r>
        <w:rPr>
          <w:color w:val="1B5E59"/>
          <w:spacing w:val="-2"/>
        </w:rPr>
        <w:t>789</w:t>
      </w:r>
      <w:r>
        <w:rPr>
          <w:color w:val="1B5E59"/>
          <w:spacing w:val="-15"/>
        </w:rPr>
        <w:t> </w:t>
      </w:r>
      <w:r>
        <w:rPr>
          <w:color w:val="1B5E59"/>
          <w:spacing w:val="-5"/>
        </w:rPr>
        <w:t>456</w:t>
      </w:r>
    </w:p>
    <w:p>
      <w:pPr>
        <w:pStyle w:val="BodyText"/>
        <w:spacing w:before="9"/>
        <w:ind w:left="120"/>
      </w:pPr>
      <w:r>
        <w:rPr>
          <w:color w:val="1B5E59"/>
          <w:spacing w:val="-5"/>
          <w:w w:val="110"/>
        </w:rPr>
        <w:t>Madrid,</w:t>
      </w:r>
      <w:r>
        <w:rPr>
          <w:color w:val="1B5E59"/>
          <w:spacing w:val="-18"/>
          <w:w w:val="110"/>
        </w:rPr>
        <w:t> </w:t>
      </w:r>
      <w:r>
        <w:rPr>
          <w:color w:val="1B5E59"/>
          <w:spacing w:val="-2"/>
          <w:w w:val="110"/>
        </w:rPr>
        <w:t>España</w:t>
      </w:r>
    </w:p>
    <w:sectPr>
      <w:type w:val="continuous"/>
      <w:pgSz w:w="11910" w:h="16850"/>
      <w:pgMar w:top="0" w:bottom="280" w:left="566" w:right="566"/>
      <w:cols w:num="2" w:equalWidth="0">
        <w:col w:w="2360" w:space="396"/>
        <w:col w:w="80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9.000000pt;height:9.000000pt" o:bullet="t">
        <v:imagedata r:id="rId1" o:title="image6.png"/>
      </v:shape>
    </w:pict>
  </w:numPicBullet>
  <w:numPicBullet w:numPicBulletId="1">
    <w:pict>
      <v:shape id="_x0000_i1076" type="#_x0000_t75" style="width:9.000000pt;height:9.000000pt" o:bullet="t">
        <v:imagedata r:id="rId1" o:title="image6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528" w:hanging="27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3"/>
        <w:szCs w:val="1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270" w:hanging="27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20" w:hanging="27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770" w:hanging="27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520" w:hanging="27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270" w:hanging="27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021" w:hanging="27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5771" w:hanging="27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6521" w:hanging="274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284" w:hanging="27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3"/>
        <w:szCs w:val="1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029" w:hanging="27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779" w:hanging="27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529" w:hanging="27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279" w:hanging="27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29" w:hanging="27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778" w:hanging="27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528" w:hanging="27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278" w:hanging="274"/>
      </w:pPr>
      <w:rPr>
        <w:rFonts w:hint="default"/>
        <w:lang w:val="es-E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860"/>
      <w:ind w:left="4878" w:right="1589"/>
      <w:outlineLvl w:val="1"/>
    </w:pPr>
    <w:rPr>
      <w:rFonts w:ascii="Arial Black" w:hAnsi="Arial Black" w:eastAsia="Arial Black" w:cs="Arial Black"/>
      <w:b/>
      <w:bCs/>
      <w:sz w:val="100"/>
      <w:szCs w:val="100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120"/>
      <w:outlineLvl w:val="2"/>
    </w:pPr>
    <w:rPr>
      <w:rFonts w:ascii="Arial Black" w:hAnsi="Arial Black" w:eastAsia="Arial Black" w:cs="Arial Black"/>
      <w:b/>
      <w:bCs/>
      <w:sz w:val="28"/>
      <w:szCs w:val="28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line="316" w:lineRule="exact"/>
      <w:ind w:left="2876"/>
      <w:outlineLvl w:val="3"/>
    </w:pPr>
    <w:rPr>
      <w:rFonts w:ascii="Arial Black" w:hAnsi="Arial Black" w:eastAsia="Arial Black" w:cs="Arial Black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527" w:hanging="272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TechGuruPlus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2026-06-01T07:03:24Z</dcterms:created>
  <dcterms:modified xsi:type="dcterms:W3CDTF">2026-06-01T07:03:24Z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2026-06-01T00:00:00Z</vt:filetime>
  </property>
  <property fmtid="{D5CDD505-2E9C-101B-9397-08002B2CF9AE}" pid="6" name="Producer">
    <vt:lpwstr>Canva</vt:lpwstr>
  </property>
</Properties>
</file>